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C7CA7" w14:textId="77777777" w:rsidR="00CC170A" w:rsidRPr="00702528" w:rsidRDefault="00567307">
      <w:pPr>
        <w:pStyle w:val="berschrift1"/>
        <w:rPr>
          <w:lang w:val="de-DE"/>
        </w:rPr>
      </w:pPr>
      <w:r w:rsidRPr="00702528">
        <w:rPr>
          <w:lang w:val="de-DE"/>
        </w:rPr>
        <w:t>Eingabeblatt - Unternehmensdaten</w:t>
      </w:r>
    </w:p>
    <w:p w14:paraId="5586D1AF" w14:textId="77777777" w:rsidR="00CC170A" w:rsidRPr="00702528" w:rsidRDefault="00567307">
      <w:pPr>
        <w:rPr>
          <w:lang w:val="de-DE"/>
        </w:rPr>
      </w:pPr>
      <w:r w:rsidRPr="00702528">
        <w:rPr>
          <w:lang w:val="de-DE"/>
        </w:rPr>
        <w:t xml:space="preserve">Die grünen Felder auf dieser und der folgenden Seite sind die zentralen Eingabefelder. Werte ausschließlich hier ändern. Anschließend </w:t>
      </w:r>
      <w:proofErr w:type="spellStart"/>
      <w:r w:rsidRPr="00702528">
        <w:rPr>
          <w:lang w:val="de-DE"/>
        </w:rPr>
        <w:t>Strg+A</w:t>
      </w:r>
      <w:proofErr w:type="spellEnd"/>
      <w:r w:rsidRPr="00702528">
        <w:rPr>
          <w:lang w:val="de-DE"/>
        </w:rPr>
        <w:t xml:space="preserve"> drücken und mit F9 alle Felder im Dokument aktualisieren.</w:t>
      </w:r>
    </w:p>
    <w:p w14:paraId="3026F733" w14:textId="77777777" w:rsidR="00CC170A" w:rsidRDefault="00567307">
      <w:pPr>
        <w:pStyle w:val="berschrift2"/>
      </w:pPr>
      <w:proofErr w:type="spellStart"/>
      <w:r>
        <w:t>Unternehmen</w:t>
      </w:r>
      <w:proofErr w:type="spellEnd"/>
    </w:p>
    <w:tbl>
      <w:tblPr>
        <w:tblStyle w:val="Tabellenraster"/>
        <w:tblW w:w="9360" w:type="dxa"/>
        <w:tblInd w:w="120" w:type="dxa"/>
        <w:tblLayout w:type="fixed"/>
        <w:tblLook w:val="04A0" w:firstRow="1" w:lastRow="0" w:firstColumn="1" w:lastColumn="0" w:noHBand="0" w:noVBand="1"/>
      </w:tblPr>
      <w:tblGrid>
        <w:gridCol w:w="3100"/>
        <w:gridCol w:w="6260"/>
      </w:tblGrid>
      <w:tr w:rsidR="00CC170A" w14:paraId="78F684BA" w14:textId="77777777">
        <w:trPr>
          <w:tblHeader/>
        </w:trPr>
        <w:tc>
          <w:tcPr>
            <w:tcW w:w="3100" w:type="dxa"/>
            <w:shd w:val="clear" w:color="auto" w:fill="2E5D7B"/>
            <w:tcMar>
              <w:top w:w="80" w:type="dxa"/>
              <w:left w:w="120" w:type="dxa"/>
              <w:bottom w:w="80" w:type="dxa"/>
              <w:right w:w="120" w:type="dxa"/>
            </w:tcMar>
            <w:vAlign w:val="center"/>
          </w:tcPr>
          <w:p w14:paraId="61E62416" w14:textId="77777777" w:rsidR="00CC170A" w:rsidRDefault="00567307">
            <w:pPr>
              <w:spacing w:after="20" w:line="240" w:lineRule="auto"/>
            </w:pPr>
            <w:proofErr w:type="spellStart"/>
            <w:r>
              <w:rPr>
                <w:b/>
                <w:color w:val="FFFFFF"/>
              </w:rPr>
              <w:t>Eingabefeld</w:t>
            </w:r>
            <w:proofErr w:type="spellEnd"/>
          </w:p>
        </w:tc>
        <w:tc>
          <w:tcPr>
            <w:tcW w:w="6260" w:type="dxa"/>
            <w:shd w:val="clear" w:color="auto" w:fill="2E5D7B"/>
            <w:tcMar>
              <w:top w:w="80" w:type="dxa"/>
              <w:left w:w="120" w:type="dxa"/>
              <w:bottom w:w="80" w:type="dxa"/>
              <w:right w:w="120" w:type="dxa"/>
            </w:tcMar>
            <w:vAlign w:val="center"/>
          </w:tcPr>
          <w:p w14:paraId="5503418C" w14:textId="77777777" w:rsidR="00CC170A" w:rsidRDefault="00567307">
            <w:pPr>
              <w:spacing w:after="20" w:line="240" w:lineRule="auto"/>
            </w:pPr>
            <w:r>
              <w:rPr>
                <w:b/>
                <w:color w:val="FFFFFF"/>
              </w:rPr>
              <w:t xml:space="preserve">Wert - </w:t>
            </w:r>
            <w:proofErr w:type="spellStart"/>
            <w:r>
              <w:rPr>
                <w:b/>
                <w:color w:val="FFFFFF"/>
              </w:rPr>
              <w:t>hier</w:t>
            </w:r>
            <w:proofErr w:type="spellEnd"/>
            <w:r>
              <w:rPr>
                <w:b/>
                <w:color w:val="FFFFFF"/>
              </w:rPr>
              <w:t xml:space="preserve"> </w:t>
            </w:r>
            <w:proofErr w:type="spellStart"/>
            <w:r>
              <w:rPr>
                <w:b/>
                <w:color w:val="FFFFFF"/>
              </w:rPr>
              <w:t>ändern</w:t>
            </w:r>
            <w:proofErr w:type="spellEnd"/>
          </w:p>
        </w:tc>
      </w:tr>
      <w:tr w:rsidR="00CC170A" w14:paraId="1C11DF9A" w14:textId="77777777">
        <w:tc>
          <w:tcPr>
            <w:tcW w:w="3100" w:type="dxa"/>
            <w:shd w:val="clear" w:color="auto" w:fill="E8EEF5"/>
            <w:tcMar>
              <w:top w:w="80" w:type="dxa"/>
              <w:left w:w="120" w:type="dxa"/>
              <w:bottom w:w="80" w:type="dxa"/>
              <w:right w:w="120" w:type="dxa"/>
            </w:tcMar>
            <w:vAlign w:val="center"/>
          </w:tcPr>
          <w:p w14:paraId="244ED0DA" w14:textId="77777777" w:rsidR="00CC170A" w:rsidRDefault="00567307">
            <w:pPr>
              <w:spacing w:after="20" w:line="240" w:lineRule="auto"/>
            </w:pPr>
            <w:proofErr w:type="spellStart"/>
            <w:r>
              <w:t>Unternehmensname</w:t>
            </w:r>
            <w:proofErr w:type="spellEnd"/>
          </w:p>
        </w:tc>
        <w:tc>
          <w:tcPr>
            <w:tcW w:w="6260" w:type="dxa"/>
            <w:shd w:val="clear" w:color="auto" w:fill="EAF4E4"/>
            <w:tcMar>
              <w:top w:w="80" w:type="dxa"/>
              <w:left w:w="120" w:type="dxa"/>
              <w:bottom w:w="80" w:type="dxa"/>
              <w:right w:w="120" w:type="dxa"/>
            </w:tcMar>
            <w:vAlign w:val="center"/>
          </w:tcPr>
          <w:p w14:paraId="7EAF09A4" w14:textId="08EE484E" w:rsidR="00CC170A" w:rsidRDefault="00702528">
            <w:pPr>
              <w:pStyle w:val="VarCompany"/>
              <w:spacing w:after="20" w:line="240" w:lineRule="auto"/>
            </w:pPr>
            <w:r>
              <w:t xml:space="preserve">Optik </w:t>
            </w:r>
            <w:proofErr w:type="spellStart"/>
            <w:r>
              <w:t>Mustermann</w:t>
            </w:r>
            <w:proofErr w:type="spellEnd"/>
          </w:p>
        </w:tc>
      </w:tr>
      <w:tr w:rsidR="00CC170A" w14:paraId="69680DE3" w14:textId="77777777">
        <w:tc>
          <w:tcPr>
            <w:tcW w:w="3100" w:type="dxa"/>
            <w:shd w:val="clear" w:color="auto" w:fill="E8EEF5"/>
            <w:tcMar>
              <w:top w:w="80" w:type="dxa"/>
              <w:left w:w="120" w:type="dxa"/>
              <w:bottom w:w="80" w:type="dxa"/>
              <w:right w:w="120" w:type="dxa"/>
            </w:tcMar>
            <w:vAlign w:val="center"/>
          </w:tcPr>
          <w:p w14:paraId="74BBD6B5" w14:textId="77777777" w:rsidR="00CC170A" w:rsidRDefault="00567307">
            <w:pPr>
              <w:spacing w:after="20" w:line="240" w:lineRule="auto"/>
            </w:pPr>
            <w:proofErr w:type="spellStart"/>
            <w:r>
              <w:t>Rechtsform</w:t>
            </w:r>
            <w:proofErr w:type="spellEnd"/>
          </w:p>
        </w:tc>
        <w:tc>
          <w:tcPr>
            <w:tcW w:w="6260" w:type="dxa"/>
            <w:shd w:val="clear" w:color="auto" w:fill="EAF4E4"/>
            <w:tcMar>
              <w:top w:w="80" w:type="dxa"/>
              <w:left w:w="120" w:type="dxa"/>
              <w:bottom w:w="80" w:type="dxa"/>
              <w:right w:w="120" w:type="dxa"/>
            </w:tcMar>
            <w:vAlign w:val="center"/>
          </w:tcPr>
          <w:p w14:paraId="6528CDB2" w14:textId="77777777" w:rsidR="00CC170A" w:rsidRDefault="00567307">
            <w:pPr>
              <w:pStyle w:val="VarLegalForm"/>
              <w:spacing w:after="20" w:line="240" w:lineRule="auto"/>
            </w:pPr>
            <w:proofErr w:type="spellStart"/>
            <w:r>
              <w:t>Einzelunternehmen</w:t>
            </w:r>
            <w:proofErr w:type="spellEnd"/>
          </w:p>
        </w:tc>
      </w:tr>
      <w:tr w:rsidR="00CC170A" w14:paraId="4161280D" w14:textId="77777777">
        <w:tc>
          <w:tcPr>
            <w:tcW w:w="3100" w:type="dxa"/>
            <w:shd w:val="clear" w:color="auto" w:fill="E8EEF5"/>
            <w:tcMar>
              <w:top w:w="80" w:type="dxa"/>
              <w:left w:w="120" w:type="dxa"/>
              <w:bottom w:w="80" w:type="dxa"/>
              <w:right w:w="120" w:type="dxa"/>
            </w:tcMar>
            <w:vAlign w:val="center"/>
          </w:tcPr>
          <w:p w14:paraId="57E9B0B4" w14:textId="77777777" w:rsidR="00CC170A" w:rsidRDefault="00567307">
            <w:pPr>
              <w:spacing w:after="20" w:line="240" w:lineRule="auto"/>
            </w:pPr>
            <w:proofErr w:type="spellStart"/>
            <w:r>
              <w:t>Inhaber</w:t>
            </w:r>
            <w:proofErr w:type="spellEnd"/>
            <w:r>
              <w:t>/</w:t>
            </w:r>
            <w:proofErr w:type="spellStart"/>
            <w:r>
              <w:t>Geschäftsleitung</w:t>
            </w:r>
            <w:proofErr w:type="spellEnd"/>
          </w:p>
        </w:tc>
        <w:tc>
          <w:tcPr>
            <w:tcW w:w="6260" w:type="dxa"/>
            <w:shd w:val="clear" w:color="auto" w:fill="EAF4E4"/>
            <w:tcMar>
              <w:top w:w="80" w:type="dxa"/>
              <w:left w:w="120" w:type="dxa"/>
              <w:bottom w:w="80" w:type="dxa"/>
              <w:right w:w="120" w:type="dxa"/>
            </w:tcMar>
            <w:vAlign w:val="center"/>
          </w:tcPr>
          <w:p w14:paraId="3B2CD12B" w14:textId="7A32A85C" w:rsidR="00CC170A" w:rsidRDefault="00702528">
            <w:pPr>
              <w:pStyle w:val="VarOwner"/>
              <w:spacing w:after="20" w:line="240" w:lineRule="auto"/>
            </w:pPr>
            <w:r>
              <w:t>Peter Mustermann</w:t>
            </w:r>
          </w:p>
        </w:tc>
      </w:tr>
      <w:tr w:rsidR="00CC170A" w14:paraId="5028E980" w14:textId="77777777">
        <w:tc>
          <w:tcPr>
            <w:tcW w:w="3100" w:type="dxa"/>
            <w:shd w:val="clear" w:color="auto" w:fill="E8EEF5"/>
            <w:tcMar>
              <w:top w:w="80" w:type="dxa"/>
              <w:left w:w="120" w:type="dxa"/>
              <w:bottom w:w="80" w:type="dxa"/>
              <w:right w:w="120" w:type="dxa"/>
            </w:tcMar>
            <w:vAlign w:val="center"/>
          </w:tcPr>
          <w:p w14:paraId="474A54DC" w14:textId="77777777" w:rsidR="00CC170A" w:rsidRDefault="00567307">
            <w:pPr>
              <w:spacing w:after="20" w:line="240" w:lineRule="auto"/>
            </w:pPr>
            <w:proofErr w:type="spellStart"/>
            <w:r>
              <w:t>Anschrift</w:t>
            </w:r>
            <w:proofErr w:type="spellEnd"/>
          </w:p>
        </w:tc>
        <w:tc>
          <w:tcPr>
            <w:tcW w:w="6260" w:type="dxa"/>
            <w:shd w:val="clear" w:color="auto" w:fill="EAF4E4"/>
            <w:tcMar>
              <w:top w:w="80" w:type="dxa"/>
              <w:left w:w="120" w:type="dxa"/>
              <w:bottom w:w="80" w:type="dxa"/>
              <w:right w:w="120" w:type="dxa"/>
            </w:tcMar>
            <w:vAlign w:val="center"/>
          </w:tcPr>
          <w:p w14:paraId="09A66978" w14:textId="35001210" w:rsidR="00CC170A" w:rsidRDefault="00702528">
            <w:pPr>
              <w:pStyle w:val="VarAddress"/>
              <w:spacing w:after="20" w:line="240" w:lineRule="auto"/>
            </w:pPr>
            <w:proofErr w:type="spellStart"/>
            <w:r>
              <w:t>Teststr</w:t>
            </w:r>
            <w:proofErr w:type="spellEnd"/>
            <w:r>
              <w:t>. 123</w:t>
            </w:r>
            <w:r w:rsidR="00567307">
              <w:t xml:space="preserve">, </w:t>
            </w:r>
            <w:r>
              <w:t xml:space="preserve">12345 </w:t>
            </w:r>
            <w:proofErr w:type="spellStart"/>
            <w:r>
              <w:t>Testdorf</w:t>
            </w:r>
            <w:proofErr w:type="spellEnd"/>
          </w:p>
        </w:tc>
      </w:tr>
      <w:tr w:rsidR="00CC170A" w14:paraId="1EBF09F2" w14:textId="77777777">
        <w:tc>
          <w:tcPr>
            <w:tcW w:w="3100" w:type="dxa"/>
            <w:shd w:val="clear" w:color="auto" w:fill="E8EEF5"/>
            <w:tcMar>
              <w:top w:w="80" w:type="dxa"/>
              <w:left w:w="120" w:type="dxa"/>
              <w:bottom w:w="80" w:type="dxa"/>
              <w:right w:w="120" w:type="dxa"/>
            </w:tcMar>
            <w:vAlign w:val="center"/>
          </w:tcPr>
          <w:p w14:paraId="4C92A339" w14:textId="77777777" w:rsidR="00CC170A" w:rsidRDefault="00567307">
            <w:pPr>
              <w:spacing w:after="20" w:line="240" w:lineRule="auto"/>
            </w:pPr>
            <w:proofErr w:type="spellStart"/>
            <w:r>
              <w:t>Betriebsart</w:t>
            </w:r>
            <w:proofErr w:type="spellEnd"/>
          </w:p>
        </w:tc>
        <w:tc>
          <w:tcPr>
            <w:tcW w:w="6260" w:type="dxa"/>
            <w:shd w:val="clear" w:color="auto" w:fill="EAF4E4"/>
            <w:tcMar>
              <w:top w:w="80" w:type="dxa"/>
              <w:left w:w="120" w:type="dxa"/>
              <w:bottom w:w="80" w:type="dxa"/>
              <w:right w:w="120" w:type="dxa"/>
            </w:tcMar>
            <w:vAlign w:val="center"/>
          </w:tcPr>
          <w:p w14:paraId="308CA5BD" w14:textId="77777777" w:rsidR="00CC170A" w:rsidRDefault="00567307">
            <w:pPr>
              <w:pStyle w:val="VarBusinessType"/>
              <w:spacing w:after="20" w:line="240" w:lineRule="auto"/>
            </w:pPr>
            <w:proofErr w:type="spellStart"/>
            <w:r>
              <w:t>Augenoptikbetrieb</w:t>
            </w:r>
            <w:proofErr w:type="spellEnd"/>
          </w:p>
        </w:tc>
      </w:tr>
      <w:tr w:rsidR="00CC170A" w14:paraId="32A70A2E" w14:textId="77777777">
        <w:tc>
          <w:tcPr>
            <w:tcW w:w="3100" w:type="dxa"/>
            <w:shd w:val="clear" w:color="auto" w:fill="E8EEF5"/>
            <w:tcMar>
              <w:top w:w="80" w:type="dxa"/>
              <w:left w:w="120" w:type="dxa"/>
              <w:bottom w:w="80" w:type="dxa"/>
              <w:right w:w="120" w:type="dxa"/>
            </w:tcMar>
            <w:vAlign w:val="center"/>
          </w:tcPr>
          <w:p w14:paraId="21ED4AEE" w14:textId="77777777" w:rsidR="00CC170A" w:rsidRDefault="00567307">
            <w:pPr>
              <w:spacing w:after="20" w:line="240" w:lineRule="auto"/>
            </w:pPr>
            <w:proofErr w:type="spellStart"/>
            <w:r>
              <w:t>Betriebsstätten</w:t>
            </w:r>
            <w:proofErr w:type="spellEnd"/>
          </w:p>
        </w:tc>
        <w:tc>
          <w:tcPr>
            <w:tcW w:w="6260" w:type="dxa"/>
            <w:shd w:val="clear" w:color="auto" w:fill="EAF4E4"/>
            <w:tcMar>
              <w:top w:w="80" w:type="dxa"/>
              <w:left w:w="120" w:type="dxa"/>
              <w:bottom w:w="80" w:type="dxa"/>
              <w:right w:w="120" w:type="dxa"/>
            </w:tcMar>
            <w:vAlign w:val="center"/>
          </w:tcPr>
          <w:p w14:paraId="276040EA" w14:textId="77777777" w:rsidR="00CC170A" w:rsidRDefault="00567307">
            <w:pPr>
              <w:pStyle w:val="VarLocations"/>
              <w:spacing w:after="20" w:line="240" w:lineRule="auto"/>
            </w:pPr>
            <w:proofErr w:type="spellStart"/>
            <w:r>
              <w:t>eine</w:t>
            </w:r>
            <w:proofErr w:type="spellEnd"/>
            <w:r>
              <w:t xml:space="preserve"> </w:t>
            </w:r>
            <w:proofErr w:type="spellStart"/>
            <w:r>
              <w:t>Betriebsstätte</w:t>
            </w:r>
            <w:proofErr w:type="spellEnd"/>
          </w:p>
        </w:tc>
      </w:tr>
      <w:tr w:rsidR="00CC170A" w:rsidRPr="00FF26BB" w14:paraId="4BCD016F" w14:textId="77777777">
        <w:tc>
          <w:tcPr>
            <w:tcW w:w="3100" w:type="dxa"/>
            <w:shd w:val="clear" w:color="auto" w:fill="E8EEF5"/>
            <w:tcMar>
              <w:top w:w="80" w:type="dxa"/>
              <w:left w:w="120" w:type="dxa"/>
              <w:bottom w:w="80" w:type="dxa"/>
              <w:right w:w="120" w:type="dxa"/>
            </w:tcMar>
            <w:vAlign w:val="center"/>
          </w:tcPr>
          <w:p w14:paraId="4D3E50E4" w14:textId="77777777" w:rsidR="00CC170A" w:rsidRDefault="00567307">
            <w:pPr>
              <w:spacing w:after="20" w:line="240" w:lineRule="auto"/>
            </w:pPr>
            <w:proofErr w:type="spellStart"/>
            <w:r>
              <w:t>Beschäftigte</w:t>
            </w:r>
            <w:proofErr w:type="spellEnd"/>
          </w:p>
        </w:tc>
        <w:tc>
          <w:tcPr>
            <w:tcW w:w="6260" w:type="dxa"/>
            <w:shd w:val="clear" w:color="auto" w:fill="EAF4E4"/>
            <w:tcMar>
              <w:top w:w="80" w:type="dxa"/>
              <w:left w:w="120" w:type="dxa"/>
              <w:bottom w:w="80" w:type="dxa"/>
              <w:right w:w="120" w:type="dxa"/>
            </w:tcMar>
            <w:vAlign w:val="center"/>
          </w:tcPr>
          <w:p w14:paraId="6AB20DEC" w14:textId="77777777" w:rsidR="00CC170A" w:rsidRPr="00702528" w:rsidRDefault="00567307">
            <w:pPr>
              <w:pStyle w:val="VarEmployees"/>
              <w:spacing w:after="20" w:line="240" w:lineRule="auto"/>
              <w:rPr>
                <w:lang w:val="de-DE"/>
              </w:rPr>
            </w:pPr>
            <w:r w:rsidRPr="00702528">
              <w:rPr>
                <w:lang w:val="de-DE"/>
              </w:rPr>
              <w:t>drei Mitarbeiter zusätzlich zum Inhaber</w:t>
            </w:r>
          </w:p>
        </w:tc>
      </w:tr>
      <w:tr w:rsidR="00CC170A" w14:paraId="005C4419" w14:textId="77777777">
        <w:tc>
          <w:tcPr>
            <w:tcW w:w="3100" w:type="dxa"/>
            <w:shd w:val="clear" w:color="auto" w:fill="E8EEF5"/>
            <w:tcMar>
              <w:top w:w="80" w:type="dxa"/>
              <w:left w:w="120" w:type="dxa"/>
              <w:bottom w:w="80" w:type="dxa"/>
              <w:right w:w="120" w:type="dxa"/>
            </w:tcMar>
            <w:vAlign w:val="center"/>
          </w:tcPr>
          <w:p w14:paraId="12BCCBFB" w14:textId="77777777" w:rsidR="00CC170A" w:rsidRDefault="00567307">
            <w:pPr>
              <w:spacing w:after="20" w:line="240" w:lineRule="auto"/>
            </w:pPr>
            <w:proofErr w:type="spellStart"/>
            <w:r>
              <w:t>Gewinnermittlung</w:t>
            </w:r>
            <w:proofErr w:type="spellEnd"/>
          </w:p>
        </w:tc>
        <w:tc>
          <w:tcPr>
            <w:tcW w:w="6260" w:type="dxa"/>
            <w:shd w:val="clear" w:color="auto" w:fill="EAF4E4"/>
            <w:tcMar>
              <w:top w:w="80" w:type="dxa"/>
              <w:left w:w="120" w:type="dxa"/>
              <w:bottom w:w="80" w:type="dxa"/>
              <w:right w:w="120" w:type="dxa"/>
            </w:tcMar>
            <w:vAlign w:val="center"/>
          </w:tcPr>
          <w:p w14:paraId="6FEA08B0" w14:textId="77777777" w:rsidR="00CC170A" w:rsidRDefault="00567307">
            <w:pPr>
              <w:pStyle w:val="VarProfitMethod"/>
              <w:spacing w:after="20" w:line="240" w:lineRule="auto"/>
            </w:pPr>
            <w:proofErr w:type="spellStart"/>
            <w:r>
              <w:t>Einnahmenüberschussrechnung</w:t>
            </w:r>
            <w:proofErr w:type="spellEnd"/>
            <w:r>
              <w:t xml:space="preserve"> (EÜR)</w:t>
            </w:r>
          </w:p>
        </w:tc>
      </w:tr>
      <w:tr w:rsidR="00CC170A" w14:paraId="523051A1" w14:textId="77777777">
        <w:tc>
          <w:tcPr>
            <w:tcW w:w="3100" w:type="dxa"/>
            <w:shd w:val="clear" w:color="auto" w:fill="E8EEF5"/>
            <w:tcMar>
              <w:top w:w="80" w:type="dxa"/>
              <w:left w:w="120" w:type="dxa"/>
              <w:bottom w:w="80" w:type="dxa"/>
              <w:right w:w="120" w:type="dxa"/>
            </w:tcMar>
            <w:vAlign w:val="center"/>
          </w:tcPr>
          <w:p w14:paraId="6EAD25CE" w14:textId="77777777" w:rsidR="00CC170A" w:rsidRDefault="00567307">
            <w:pPr>
              <w:spacing w:after="20" w:line="240" w:lineRule="auto"/>
            </w:pPr>
            <w:proofErr w:type="spellStart"/>
            <w:r>
              <w:t>Wirtschaftsjahr</w:t>
            </w:r>
            <w:proofErr w:type="spellEnd"/>
          </w:p>
        </w:tc>
        <w:tc>
          <w:tcPr>
            <w:tcW w:w="6260" w:type="dxa"/>
            <w:shd w:val="clear" w:color="auto" w:fill="EAF4E4"/>
            <w:tcMar>
              <w:top w:w="80" w:type="dxa"/>
              <w:left w:w="120" w:type="dxa"/>
              <w:bottom w:w="80" w:type="dxa"/>
              <w:right w:w="120" w:type="dxa"/>
            </w:tcMar>
            <w:vAlign w:val="center"/>
          </w:tcPr>
          <w:p w14:paraId="03904EEB" w14:textId="77777777" w:rsidR="00CC170A" w:rsidRDefault="00567307">
            <w:pPr>
              <w:pStyle w:val="VarFiscalYear"/>
              <w:spacing w:after="20" w:line="240" w:lineRule="auto"/>
            </w:pPr>
            <w:proofErr w:type="spellStart"/>
            <w:r>
              <w:t>Kalenderjahr</w:t>
            </w:r>
            <w:proofErr w:type="spellEnd"/>
            <w:r>
              <w:t xml:space="preserve"> (1. </w:t>
            </w:r>
            <w:proofErr w:type="spellStart"/>
            <w:r>
              <w:t>Januar</w:t>
            </w:r>
            <w:proofErr w:type="spellEnd"/>
            <w:r>
              <w:t xml:space="preserve"> bis 31. Dezember)</w:t>
            </w:r>
          </w:p>
        </w:tc>
      </w:tr>
    </w:tbl>
    <w:p w14:paraId="22B87989" w14:textId="77777777" w:rsidR="00CC170A" w:rsidRDefault="00567307">
      <w:pPr>
        <w:pStyle w:val="berschrift2"/>
      </w:pPr>
      <w:proofErr w:type="spellStart"/>
      <w:r>
        <w:t>Dokument</w:t>
      </w:r>
      <w:proofErr w:type="spellEnd"/>
    </w:p>
    <w:tbl>
      <w:tblPr>
        <w:tblStyle w:val="Tabellenraster"/>
        <w:tblW w:w="9360" w:type="dxa"/>
        <w:tblInd w:w="120" w:type="dxa"/>
        <w:tblLayout w:type="fixed"/>
        <w:tblLook w:val="04A0" w:firstRow="1" w:lastRow="0" w:firstColumn="1" w:lastColumn="0" w:noHBand="0" w:noVBand="1"/>
      </w:tblPr>
      <w:tblGrid>
        <w:gridCol w:w="3100"/>
        <w:gridCol w:w="6260"/>
      </w:tblGrid>
      <w:tr w:rsidR="00CC170A" w14:paraId="502D0183" w14:textId="77777777">
        <w:trPr>
          <w:tblHeader/>
        </w:trPr>
        <w:tc>
          <w:tcPr>
            <w:tcW w:w="3100" w:type="dxa"/>
            <w:shd w:val="clear" w:color="auto" w:fill="2E5D7B"/>
            <w:tcMar>
              <w:top w:w="80" w:type="dxa"/>
              <w:left w:w="120" w:type="dxa"/>
              <w:bottom w:w="80" w:type="dxa"/>
              <w:right w:w="120" w:type="dxa"/>
            </w:tcMar>
            <w:vAlign w:val="center"/>
          </w:tcPr>
          <w:p w14:paraId="1A1B53C4" w14:textId="77777777" w:rsidR="00CC170A" w:rsidRDefault="00567307">
            <w:pPr>
              <w:spacing w:after="20" w:line="240" w:lineRule="auto"/>
            </w:pPr>
            <w:proofErr w:type="spellStart"/>
            <w:r>
              <w:rPr>
                <w:b/>
                <w:color w:val="FFFFFF"/>
              </w:rPr>
              <w:t>Eingabefeld</w:t>
            </w:r>
            <w:proofErr w:type="spellEnd"/>
          </w:p>
        </w:tc>
        <w:tc>
          <w:tcPr>
            <w:tcW w:w="6260" w:type="dxa"/>
            <w:shd w:val="clear" w:color="auto" w:fill="2E5D7B"/>
            <w:tcMar>
              <w:top w:w="80" w:type="dxa"/>
              <w:left w:w="120" w:type="dxa"/>
              <w:bottom w:w="80" w:type="dxa"/>
              <w:right w:w="120" w:type="dxa"/>
            </w:tcMar>
            <w:vAlign w:val="center"/>
          </w:tcPr>
          <w:p w14:paraId="25693543" w14:textId="77777777" w:rsidR="00CC170A" w:rsidRDefault="00567307">
            <w:pPr>
              <w:spacing w:after="20" w:line="240" w:lineRule="auto"/>
            </w:pPr>
            <w:r>
              <w:rPr>
                <w:b/>
                <w:color w:val="FFFFFF"/>
              </w:rPr>
              <w:t xml:space="preserve">Wert - </w:t>
            </w:r>
            <w:proofErr w:type="spellStart"/>
            <w:r>
              <w:rPr>
                <w:b/>
                <w:color w:val="FFFFFF"/>
              </w:rPr>
              <w:t>hier</w:t>
            </w:r>
            <w:proofErr w:type="spellEnd"/>
            <w:r>
              <w:rPr>
                <w:b/>
                <w:color w:val="FFFFFF"/>
              </w:rPr>
              <w:t xml:space="preserve"> </w:t>
            </w:r>
            <w:proofErr w:type="spellStart"/>
            <w:r>
              <w:rPr>
                <w:b/>
                <w:color w:val="FFFFFF"/>
              </w:rPr>
              <w:t>ändern</w:t>
            </w:r>
            <w:proofErr w:type="spellEnd"/>
          </w:p>
        </w:tc>
      </w:tr>
      <w:tr w:rsidR="00CC170A" w14:paraId="571FC4FB" w14:textId="77777777">
        <w:tc>
          <w:tcPr>
            <w:tcW w:w="3100" w:type="dxa"/>
            <w:shd w:val="clear" w:color="auto" w:fill="E8EEF5"/>
            <w:tcMar>
              <w:top w:w="80" w:type="dxa"/>
              <w:left w:w="120" w:type="dxa"/>
              <w:bottom w:w="80" w:type="dxa"/>
              <w:right w:w="120" w:type="dxa"/>
            </w:tcMar>
            <w:vAlign w:val="center"/>
          </w:tcPr>
          <w:p w14:paraId="699FE4F1" w14:textId="77777777" w:rsidR="00CC170A" w:rsidRDefault="00567307">
            <w:pPr>
              <w:spacing w:after="20" w:line="240" w:lineRule="auto"/>
            </w:pPr>
            <w:proofErr w:type="spellStart"/>
            <w:r>
              <w:t>Dokumentversion</w:t>
            </w:r>
            <w:proofErr w:type="spellEnd"/>
          </w:p>
        </w:tc>
        <w:tc>
          <w:tcPr>
            <w:tcW w:w="6260" w:type="dxa"/>
            <w:shd w:val="clear" w:color="auto" w:fill="EAF4E4"/>
            <w:tcMar>
              <w:top w:w="80" w:type="dxa"/>
              <w:left w:w="120" w:type="dxa"/>
              <w:bottom w:w="80" w:type="dxa"/>
              <w:right w:w="120" w:type="dxa"/>
            </w:tcMar>
            <w:vAlign w:val="center"/>
          </w:tcPr>
          <w:p w14:paraId="361ED009" w14:textId="77777777" w:rsidR="00CC170A" w:rsidRDefault="00567307">
            <w:pPr>
              <w:pStyle w:val="VarDocVersion"/>
              <w:spacing w:after="20" w:line="240" w:lineRule="auto"/>
            </w:pPr>
            <w:r>
              <w:t>1.0</w:t>
            </w:r>
          </w:p>
        </w:tc>
      </w:tr>
      <w:tr w:rsidR="00CC170A" w14:paraId="4CC1C05E" w14:textId="77777777">
        <w:tc>
          <w:tcPr>
            <w:tcW w:w="3100" w:type="dxa"/>
            <w:shd w:val="clear" w:color="auto" w:fill="E8EEF5"/>
            <w:tcMar>
              <w:top w:w="80" w:type="dxa"/>
              <w:left w:w="120" w:type="dxa"/>
              <w:bottom w:w="80" w:type="dxa"/>
              <w:right w:w="120" w:type="dxa"/>
            </w:tcMar>
            <w:vAlign w:val="center"/>
          </w:tcPr>
          <w:p w14:paraId="78D4B79C" w14:textId="77777777" w:rsidR="00CC170A" w:rsidRDefault="00567307">
            <w:pPr>
              <w:spacing w:after="20" w:line="240" w:lineRule="auto"/>
            </w:pPr>
            <w:proofErr w:type="spellStart"/>
            <w:r>
              <w:t>Gültig</w:t>
            </w:r>
            <w:proofErr w:type="spellEnd"/>
            <w:r>
              <w:t xml:space="preserve"> ab</w:t>
            </w:r>
          </w:p>
        </w:tc>
        <w:tc>
          <w:tcPr>
            <w:tcW w:w="6260" w:type="dxa"/>
            <w:shd w:val="clear" w:color="auto" w:fill="EAF4E4"/>
            <w:tcMar>
              <w:top w:w="80" w:type="dxa"/>
              <w:left w:w="120" w:type="dxa"/>
              <w:bottom w:w="80" w:type="dxa"/>
              <w:right w:w="120" w:type="dxa"/>
            </w:tcMar>
            <w:vAlign w:val="center"/>
          </w:tcPr>
          <w:p w14:paraId="1394C121" w14:textId="77777777" w:rsidR="00CC170A" w:rsidRDefault="00567307">
            <w:pPr>
              <w:pStyle w:val="VarValidFrom"/>
              <w:spacing w:after="20" w:line="240" w:lineRule="auto"/>
            </w:pPr>
            <w:r>
              <w:t>01.09.2026</w:t>
            </w:r>
          </w:p>
        </w:tc>
      </w:tr>
      <w:tr w:rsidR="00CC170A" w14:paraId="359F3A3F" w14:textId="77777777">
        <w:tc>
          <w:tcPr>
            <w:tcW w:w="3100" w:type="dxa"/>
            <w:shd w:val="clear" w:color="auto" w:fill="E8EEF5"/>
            <w:tcMar>
              <w:top w:w="80" w:type="dxa"/>
              <w:left w:w="120" w:type="dxa"/>
              <w:bottom w:w="80" w:type="dxa"/>
              <w:right w:w="120" w:type="dxa"/>
            </w:tcMar>
            <w:vAlign w:val="center"/>
          </w:tcPr>
          <w:p w14:paraId="3FFDA486" w14:textId="77777777" w:rsidR="00CC170A" w:rsidRDefault="00567307">
            <w:pPr>
              <w:spacing w:after="20" w:line="240" w:lineRule="auto"/>
            </w:pPr>
            <w:proofErr w:type="spellStart"/>
            <w:r>
              <w:t>Vorlagenversion</w:t>
            </w:r>
            <w:proofErr w:type="spellEnd"/>
          </w:p>
        </w:tc>
        <w:tc>
          <w:tcPr>
            <w:tcW w:w="6260" w:type="dxa"/>
            <w:shd w:val="clear" w:color="auto" w:fill="EAF4E4"/>
            <w:tcMar>
              <w:top w:w="80" w:type="dxa"/>
              <w:left w:w="120" w:type="dxa"/>
              <w:bottom w:w="80" w:type="dxa"/>
              <w:right w:w="120" w:type="dxa"/>
            </w:tcMar>
            <w:vAlign w:val="center"/>
          </w:tcPr>
          <w:p w14:paraId="009D8260" w14:textId="77777777" w:rsidR="00CC170A" w:rsidRDefault="00567307">
            <w:pPr>
              <w:pStyle w:val="VarTemplateVersion"/>
              <w:spacing w:after="20" w:line="240" w:lineRule="auto"/>
            </w:pPr>
            <w:proofErr w:type="spellStart"/>
            <w:r>
              <w:t>Branchenvorlage</w:t>
            </w:r>
            <w:proofErr w:type="spellEnd"/>
            <w:r>
              <w:t xml:space="preserve"> </w:t>
            </w:r>
            <w:proofErr w:type="spellStart"/>
            <w:r>
              <w:t>Augenoptik</w:t>
            </w:r>
            <w:proofErr w:type="spellEnd"/>
            <w:r>
              <w:t xml:space="preserve"> 1.0</w:t>
            </w:r>
          </w:p>
        </w:tc>
      </w:tr>
    </w:tbl>
    <w:p w14:paraId="388A6485" w14:textId="43CCA2B0" w:rsidR="00CC170A" w:rsidRPr="00702528" w:rsidRDefault="00702528">
      <w:pPr>
        <w:rPr>
          <w:lang w:val="de-DE"/>
        </w:rPr>
      </w:pPr>
      <w:r w:rsidRPr="00702528">
        <w:rPr>
          <w:lang w:val="de-DE"/>
        </w:rPr>
        <w:br/>
      </w:r>
      <w:r w:rsidRPr="00702528">
        <w:rPr>
          <w:lang w:val="de-DE"/>
        </w:rPr>
        <w:br/>
      </w:r>
      <w:r w:rsidR="00567307" w:rsidRPr="00702528">
        <w:rPr>
          <w:lang w:val="de-DE"/>
        </w:rPr>
        <w:br w:type="page"/>
      </w:r>
    </w:p>
    <w:p w14:paraId="303F1B42" w14:textId="77777777" w:rsidR="00CC170A" w:rsidRPr="00FF26BB" w:rsidRDefault="00567307">
      <w:pPr>
        <w:pStyle w:val="berschrift1"/>
        <w:rPr>
          <w:lang w:val="de-DE"/>
        </w:rPr>
      </w:pPr>
      <w:r w:rsidRPr="00FF26BB">
        <w:rPr>
          <w:lang w:val="de-DE"/>
        </w:rPr>
        <w:lastRenderedPageBreak/>
        <w:t>Eingabeblatt - Programme und Ablage</w:t>
      </w:r>
    </w:p>
    <w:p w14:paraId="00057DC2" w14:textId="77777777" w:rsidR="00CC170A" w:rsidRPr="00702528" w:rsidRDefault="00567307">
      <w:pPr>
        <w:rPr>
          <w:lang w:val="de-DE"/>
        </w:rPr>
      </w:pPr>
      <w:r w:rsidRPr="00702528">
        <w:rPr>
          <w:lang w:val="de-DE"/>
        </w:rPr>
        <w:t>Gelb markierte Angaben müssen vor der endgültigen Freigabe ergänzt werden. Bei einer späteren Änderung wird eine neue Dokumentversion angelegt.</w:t>
      </w:r>
    </w:p>
    <w:p w14:paraId="6DB63997" w14:textId="77777777" w:rsidR="00CC170A" w:rsidRPr="00702528" w:rsidRDefault="00567307">
      <w:pPr>
        <w:pStyle w:val="berschrift2"/>
        <w:rPr>
          <w:lang w:val="de-DE"/>
        </w:rPr>
      </w:pPr>
      <w:r w:rsidRPr="00702528">
        <w:rPr>
          <w:lang w:val="de-DE"/>
        </w:rPr>
        <w:t>Programme und Dienstleister</w:t>
      </w:r>
    </w:p>
    <w:tbl>
      <w:tblPr>
        <w:tblStyle w:val="Tabellenraster"/>
        <w:tblW w:w="9360" w:type="dxa"/>
        <w:tblInd w:w="120" w:type="dxa"/>
        <w:tblLayout w:type="fixed"/>
        <w:tblLook w:val="04A0" w:firstRow="1" w:lastRow="0" w:firstColumn="1" w:lastColumn="0" w:noHBand="0" w:noVBand="1"/>
      </w:tblPr>
      <w:tblGrid>
        <w:gridCol w:w="3100"/>
        <w:gridCol w:w="6260"/>
      </w:tblGrid>
      <w:tr w:rsidR="00CC170A" w14:paraId="48F1EB1B" w14:textId="77777777">
        <w:trPr>
          <w:tblHeader/>
        </w:trPr>
        <w:tc>
          <w:tcPr>
            <w:tcW w:w="3100" w:type="dxa"/>
            <w:shd w:val="clear" w:color="auto" w:fill="2E5D7B"/>
            <w:tcMar>
              <w:top w:w="80" w:type="dxa"/>
              <w:left w:w="120" w:type="dxa"/>
              <w:bottom w:w="80" w:type="dxa"/>
              <w:right w:w="120" w:type="dxa"/>
            </w:tcMar>
            <w:vAlign w:val="center"/>
          </w:tcPr>
          <w:p w14:paraId="02CC45F4" w14:textId="77777777" w:rsidR="00CC170A" w:rsidRDefault="00567307">
            <w:pPr>
              <w:spacing w:after="20" w:line="240" w:lineRule="auto"/>
            </w:pPr>
            <w:proofErr w:type="spellStart"/>
            <w:r>
              <w:rPr>
                <w:b/>
                <w:color w:val="FFFFFF"/>
              </w:rPr>
              <w:t>Eingabefeld</w:t>
            </w:r>
            <w:proofErr w:type="spellEnd"/>
          </w:p>
        </w:tc>
        <w:tc>
          <w:tcPr>
            <w:tcW w:w="6260" w:type="dxa"/>
            <w:shd w:val="clear" w:color="auto" w:fill="2E5D7B"/>
            <w:tcMar>
              <w:top w:w="80" w:type="dxa"/>
              <w:left w:w="120" w:type="dxa"/>
              <w:bottom w:w="80" w:type="dxa"/>
              <w:right w:w="120" w:type="dxa"/>
            </w:tcMar>
            <w:vAlign w:val="center"/>
          </w:tcPr>
          <w:p w14:paraId="71A458DC" w14:textId="77777777" w:rsidR="00CC170A" w:rsidRDefault="00567307">
            <w:pPr>
              <w:spacing w:after="20" w:line="240" w:lineRule="auto"/>
            </w:pPr>
            <w:r>
              <w:rPr>
                <w:b/>
                <w:color w:val="FFFFFF"/>
              </w:rPr>
              <w:t xml:space="preserve">Wert - </w:t>
            </w:r>
            <w:proofErr w:type="spellStart"/>
            <w:r>
              <w:rPr>
                <w:b/>
                <w:color w:val="FFFFFF"/>
              </w:rPr>
              <w:t>hier</w:t>
            </w:r>
            <w:proofErr w:type="spellEnd"/>
            <w:r>
              <w:rPr>
                <w:b/>
                <w:color w:val="FFFFFF"/>
              </w:rPr>
              <w:t xml:space="preserve"> </w:t>
            </w:r>
            <w:proofErr w:type="spellStart"/>
            <w:r>
              <w:rPr>
                <w:b/>
                <w:color w:val="FFFFFF"/>
              </w:rPr>
              <w:t>ändern</w:t>
            </w:r>
            <w:proofErr w:type="spellEnd"/>
          </w:p>
        </w:tc>
      </w:tr>
      <w:tr w:rsidR="00CC170A" w:rsidRPr="00FF26BB" w14:paraId="009E54F8" w14:textId="77777777">
        <w:tc>
          <w:tcPr>
            <w:tcW w:w="3100" w:type="dxa"/>
            <w:shd w:val="clear" w:color="auto" w:fill="E8EEF5"/>
            <w:tcMar>
              <w:top w:w="80" w:type="dxa"/>
              <w:left w:w="120" w:type="dxa"/>
              <w:bottom w:w="80" w:type="dxa"/>
              <w:right w:w="120" w:type="dxa"/>
            </w:tcMar>
            <w:vAlign w:val="center"/>
          </w:tcPr>
          <w:p w14:paraId="03D54D0B" w14:textId="77777777" w:rsidR="00CC170A" w:rsidRDefault="00567307">
            <w:pPr>
              <w:spacing w:after="20" w:line="240" w:lineRule="auto"/>
            </w:pPr>
            <w:proofErr w:type="spellStart"/>
            <w:r>
              <w:t>Kassensystem</w:t>
            </w:r>
            <w:proofErr w:type="spellEnd"/>
          </w:p>
        </w:tc>
        <w:tc>
          <w:tcPr>
            <w:tcW w:w="6260" w:type="dxa"/>
            <w:shd w:val="clear" w:color="auto" w:fill="EAF4E4"/>
            <w:tcMar>
              <w:top w:w="80" w:type="dxa"/>
              <w:left w:w="120" w:type="dxa"/>
              <w:bottom w:w="80" w:type="dxa"/>
              <w:right w:w="120" w:type="dxa"/>
            </w:tcMar>
            <w:vAlign w:val="center"/>
          </w:tcPr>
          <w:p w14:paraId="28F9577E" w14:textId="77777777" w:rsidR="00CC170A" w:rsidRPr="00702528" w:rsidRDefault="00567307">
            <w:pPr>
              <w:pStyle w:val="VarPOS"/>
              <w:spacing w:after="20" w:line="240" w:lineRule="auto"/>
              <w:rPr>
                <w:lang w:val="de-DE"/>
              </w:rPr>
            </w:pPr>
            <w:r w:rsidRPr="00702528">
              <w:rPr>
                <w:lang w:val="de-DE"/>
              </w:rPr>
              <w:t>offene Ladenkasse ohne elektronische Registrierkasse und ohne TSE</w:t>
            </w:r>
          </w:p>
        </w:tc>
      </w:tr>
      <w:tr w:rsidR="00CC170A" w14:paraId="03C7BBAC" w14:textId="77777777">
        <w:tc>
          <w:tcPr>
            <w:tcW w:w="3100" w:type="dxa"/>
            <w:shd w:val="clear" w:color="auto" w:fill="E8EEF5"/>
            <w:tcMar>
              <w:top w:w="80" w:type="dxa"/>
              <w:left w:w="120" w:type="dxa"/>
              <w:bottom w:w="80" w:type="dxa"/>
              <w:right w:w="120" w:type="dxa"/>
            </w:tcMar>
            <w:vAlign w:val="center"/>
          </w:tcPr>
          <w:p w14:paraId="552E598D" w14:textId="77777777" w:rsidR="00CC170A" w:rsidRDefault="00567307">
            <w:pPr>
              <w:spacing w:after="20" w:line="240" w:lineRule="auto"/>
            </w:pPr>
            <w:proofErr w:type="spellStart"/>
            <w:r>
              <w:t>Warenwirtschaft</w:t>
            </w:r>
            <w:proofErr w:type="spellEnd"/>
            <w:r>
              <w:t>/</w:t>
            </w:r>
            <w:proofErr w:type="spellStart"/>
            <w:r>
              <w:t>Rechnung</w:t>
            </w:r>
            <w:proofErr w:type="spellEnd"/>
          </w:p>
        </w:tc>
        <w:tc>
          <w:tcPr>
            <w:tcW w:w="6260" w:type="dxa"/>
            <w:shd w:val="clear" w:color="auto" w:fill="EAF4E4"/>
            <w:tcMar>
              <w:top w:w="80" w:type="dxa"/>
              <w:left w:w="120" w:type="dxa"/>
              <w:bottom w:w="80" w:type="dxa"/>
              <w:right w:w="120" w:type="dxa"/>
            </w:tcMar>
            <w:vAlign w:val="center"/>
          </w:tcPr>
          <w:p w14:paraId="6E2E5D8C" w14:textId="515D9D7D" w:rsidR="00CC170A" w:rsidRDefault="00702528">
            <w:pPr>
              <w:pStyle w:val="VarERP"/>
              <w:spacing w:after="20" w:line="240" w:lineRule="auto"/>
            </w:pPr>
            <w:r>
              <w:t>AOS 3000</w:t>
            </w:r>
          </w:p>
        </w:tc>
      </w:tr>
      <w:tr w:rsidR="00CC170A" w14:paraId="5053E318" w14:textId="77777777">
        <w:tc>
          <w:tcPr>
            <w:tcW w:w="3100" w:type="dxa"/>
            <w:shd w:val="clear" w:color="auto" w:fill="E8EEF5"/>
            <w:tcMar>
              <w:top w:w="80" w:type="dxa"/>
              <w:left w:w="120" w:type="dxa"/>
              <w:bottom w:w="80" w:type="dxa"/>
              <w:right w:w="120" w:type="dxa"/>
            </w:tcMar>
            <w:vAlign w:val="center"/>
          </w:tcPr>
          <w:p w14:paraId="20777A0C" w14:textId="77777777" w:rsidR="00CC170A" w:rsidRDefault="00567307">
            <w:pPr>
              <w:spacing w:after="20" w:line="240" w:lineRule="auto"/>
            </w:pPr>
            <w:proofErr w:type="spellStart"/>
            <w:r>
              <w:t>Programmversion</w:t>
            </w:r>
            <w:proofErr w:type="spellEnd"/>
            <w:r>
              <w:t xml:space="preserve"> AOS</w:t>
            </w:r>
          </w:p>
        </w:tc>
        <w:tc>
          <w:tcPr>
            <w:tcW w:w="6260" w:type="dxa"/>
            <w:shd w:val="clear" w:color="auto" w:fill="FFF2CC"/>
            <w:tcMar>
              <w:top w:w="80" w:type="dxa"/>
              <w:left w:w="120" w:type="dxa"/>
              <w:bottom w:w="80" w:type="dxa"/>
              <w:right w:w="120" w:type="dxa"/>
            </w:tcMar>
            <w:vAlign w:val="center"/>
          </w:tcPr>
          <w:p w14:paraId="2291D98E" w14:textId="77777777" w:rsidR="00CC170A" w:rsidRDefault="00567307">
            <w:pPr>
              <w:pStyle w:val="VarERPVersion"/>
              <w:spacing w:after="20" w:line="240" w:lineRule="auto"/>
            </w:pPr>
            <w:proofErr w:type="spellStart"/>
            <w:r>
              <w:t>wird</w:t>
            </w:r>
            <w:proofErr w:type="spellEnd"/>
            <w:r>
              <w:t xml:space="preserve"> </w:t>
            </w:r>
            <w:proofErr w:type="spellStart"/>
            <w:r>
              <w:t>nachgetragen</w:t>
            </w:r>
            <w:proofErr w:type="spellEnd"/>
          </w:p>
        </w:tc>
      </w:tr>
      <w:tr w:rsidR="00CC170A" w14:paraId="65445F6A" w14:textId="77777777">
        <w:tc>
          <w:tcPr>
            <w:tcW w:w="3100" w:type="dxa"/>
            <w:shd w:val="clear" w:color="auto" w:fill="E8EEF5"/>
            <w:tcMar>
              <w:top w:w="80" w:type="dxa"/>
              <w:left w:w="120" w:type="dxa"/>
              <w:bottom w:w="80" w:type="dxa"/>
              <w:right w:w="120" w:type="dxa"/>
            </w:tcMar>
            <w:vAlign w:val="center"/>
          </w:tcPr>
          <w:p w14:paraId="3D3BE6A3" w14:textId="77777777" w:rsidR="00CC170A" w:rsidRDefault="00567307">
            <w:pPr>
              <w:spacing w:after="20" w:line="240" w:lineRule="auto"/>
            </w:pPr>
            <w:proofErr w:type="spellStart"/>
            <w:r>
              <w:t>Betriebssystem</w:t>
            </w:r>
            <w:proofErr w:type="spellEnd"/>
          </w:p>
        </w:tc>
        <w:tc>
          <w:tcPr>
            <w:tcW w:w="6260" w:type="dxa"/>
            <w:shd w:val="clear" w:color="auto" w:fill="EAF4E4"/>
            <w:tcMar>
              <w:top w:w="80" w:type="dxa"/>
              <w:left w:w="120" w:type="dxa"/>
              <w:bottom w:w="80" w:type="dxa"/>
              <w:right w:w="120" w:type="dxa"/>
            </w:tcMar>
            <w:vAlign w:val="center"/>
          </w:tcPr>
          <w:p w14:paraId="3E0BC9AA" w14:textId="77777777" w:rsidR="00CC170A" w:rsidRDefault="00567307">
            <w:pPr>
              <w:pStyle w:val="VarOS"/>
              <w:spacing w:after="20" w:line="240" w:lineRule="auto"/>
            </w:pPr>
            <w:r>
              <w:t>Windows 11</w:t>
            </w:r>
          </w:p>
        </w:tc>
      </w:tr>
      <w:tr w:rsidR="00CC170A" w:rsidRPr="00FF26BB" w14:paraId="13F6010B" w14:textId="77777777">
        <w:tc>
          <w:tcPr>
            <w:tcW w:w="3100" w:type="dxa"/>
            <w:shd w:val="clear" w:color="auto" w:fill="E8EEF5"/>
            <w:tcMar>
              <w:top w:w="80" w:type="dxa"/>
              <w:left w:w="120" w:type="dxa"/>
              <w:bottom w:w="80" w:type="dxa"/>
              <w:right w:w="120" w:type="dxa"/>
            </w:tcMar>
            <w:vAlign w:val="center"/>
          </w:tcPr>
          <w:p w14:paraId="0B0D4B7D" w14:textId="77777777" w:rsidR="00CC170A" w:rsidRDefault="00567307">
            <w:pPr>
              <w:spacing w:after="20" w:line="240" w:lineRule="auto"/>
            </w:pPr>
            <w:r>
              <w:t>Office/Excel-Version</w:t>
            </w:r>
          </w:p>
        </w:tc>
        <w:tc>
          <w:tcPr>
            <w:tcW w:w="6260" w:type="dxa"/>
            <w:shd w:val="clear" w:color="auto" w:fill="FFF2CC"/>
            <w:tcMar>
              <w:top w:w="80" w:type="dxa"/>
              <w:left w:w="120" w:type="dxa"/>
              <w:bottom w:w="80" w:type="dxa"/>
              <w:right w:w="120" w:type="dxa"/>
            </w:tcMar>
            <w:vAlign w:val="center"/>
          </w:tcPr>
          <w:p w14:paraId="1815B60E" w14:textId="77777777" w:rsidR="00CC170A" w:rsidRPr="00702528" w:rsidRDefault="00567307">
            <w:pPr>
              <w:pStyle w:val="VarOffice"/>
              <w:spacing w:after="20" w:line="240" w:lineRule="auto"/>
              <w:rPr>
                <w:lang w:val="de-DE"/>
              </w:rPr>
            </w:pPr>
            <w:r w:rsidRPr="00702528">
              <w:rPr>
                <w:lang w:val="de-DE"/>
              </w:rPr>
              <w:t>Microsoft Excel / Office-Version wird nachgetragen</w:t>
            </w:r>
          </w:p>
        </w:tc>
      </w:tr>
      <w:tr w:rsidR="00CC170A" w14:paraId="4B594D3E" w14:textId="77777777">
        <w:tc>
          <w:tcPr>
            <w:tcW w:w="3100" w:type="dxa"/>
            <w:shd w:val="clear" w:color="auto" w:fill="E8EEF5"/>
            <w:tcMar>
              <w:top w:w="80" w:type="dxa"/>
              <w:left w:w="120" w:type="dxa"/>
              <w:bottom w:w="80" w:type="dxa"/>
              <w:right w:w="120" w:type="dxa"/>
            </w:tcMar>
            <w:vAlign w:val="center"/>
          </w:tcPr>
          <w:p w14:paraId="5F92C12F" w14:textId="77777777" w:rsidR="00CC170A" w:rsidRDefault="00567307">
            <w:pPr>
              <w:spacing w:after="20" w:line="240" w:lineRule="auto"/>
            </w:pPr>
            <w:r>
              <w:t>Browser</w:t>
            </w:r>
          </w:p>
        </w:tc>
        <w:tc>
          <w:tcPr>
            <w:tcW w:w="6260" w:type="dxa"/>
            <w:shd w:val="clear" w:color="auto" w:fill="EAF4E4"/>
            <w:tcMar>
              <w:top w:w="80" w:type="dxa"/>
              <w:left w:w="120" w:type="dxa"/>
              <w:bottom w:w="80" w:type="dxa"/>
              <w:right w:w="120" w:type="dxa"/>
            </w:tcMar>
            <w:vAlign w:val="center"/>
          </w:tcPr>
          <w:p w14:paraId="1C0A1F23" w14:textId="77777777" w:rsidR="00CC170A" w:rsidRDefault="00567307">
            <w:pPr>
              <w:pStyle w:val="VarBrowser"/>
              <w:spacing w:after="20" w:line="240" w:lineRule="auto"/>
            </w:pPr>
            <w:r>
              <w:t>Google Chrome</w:t>
            </w:r>
          </w:p>
        </w:tc>
      </w:tr>
      <w:tr w:rsidR="00CC170A" w14:paraId="468D1EA5" w14:textId="77777777">
        <w:tc>
          <w:tcPr>
            <w:tcW w:w="3100" w:type="dxa"/>
            <w:shd w:val="clear" w:color="auto" w:fill="E8EEF5"/>
            <w:tcMar>
              <w:top w:w="80" w:type="dxa"/>
              <w:left w:w="120" w:type="dxa"/>
              <w:bottom w:w="80" w:type="dxa"/>
              <w:right w:w="120" w:type="dxa"/>
            </w:tcMar>
            <w:vAlign w:val="center"/>
          </w:tcPr>
          <w:p w14:paraId="3BF520F6" w14:textId="77777777" w:rsidR="00CC170A" w:rsidRDefault="00567307">
            <w:pPr>
              <w:spacing w:after="20" w:line="240" w:lineRule="auto"/>
            </w:pPr>
            <w:proofErr w:type="spellStart"/>
            <w:r>
              <w:t>Kartenzahlungsanbieter</w:t>
            </w:r>
            <w:proofErr w:type="spellEnd"/>
          </w:p>
        </w:tc>
        <w:tc>
          <w:tcPr>
            <w:tcW w:w="6260" w:type="dxa"/>
            <w:shd w:val="clear" w:color="auto" w:fill="EAF4E4"/>
            <w:tcMar>
              <w:top w:w="80" w:type="dxa"/>
              <w:left w:w="120" w:type="dxa"/>
              <w:bottom w:w="80" w:type="dxa"/>
              <w:right w:w="120" w:type="dxa"/>
            </w:tcMar>
            <w:vAlign w:val="center"/>
          </w:tcPr>
          <w:p w14:paraId="45FE4440" w14:textId="4005F800" w:rsidR="00CC170A" w:rsidRDefault="00567307">
            <w:pPr>
              <w:pStyle w:val="VarCardProvider"/>
              <w:spacing w:after="20" w:line="240" w:lineRule="auto"/>
            </w:pPr>
            <w:r>
              <w:t xml:space="preserve">Sparkasse </w:t>
            </w:r>
            <w:proofErr w:type="spellStart"/>
            <w:r w:rsidR="00702528">
              <w:t>Musterdorf</w:t>
            </w:r>
            <w:proofErr w:type="spellEnd"/>
          </w:p>
        </w:tc>
      </w:tr>
      <w:tr w:rsidR="00CC170A" w14:paraId="063AFB9E" w14:textId="77777777">
        <w:tc>
          <w:tcPr>
            <w:tcW w:w="3100" w:type="dxa"/>
            <w:shd w:val="clear" w:color="auto" w:fill="E8EEF5"/>
            <w:tcMar>
              <w:top w:w="80" w:type="dxa"/>
              <w:left w:w="120" w:type="dxa"/>
              <w:bottom w:w="80" w:type="dxa"/>
              <w:right w:w="120" w:type="dxa"/>
            </w:tcMar>
            <w:vAlign w:val="center"/>
          </w:tcPr>
          <w:p w14:paraId="2EDD8027" w14:textId="77777777" w:rsidR="00CC170A" w:rsidRDefault="00567307">
            <w:pPr>
              <w:spacing w:after="20" w:line="240" w:lineRule="auto"/>
            </w:pPr>
            <w:proofErr w:type="spellStart"/>
            <w:r>
              <w:t>Abrechnungsstelle</w:t>
            </w:r>
            <w:proofErr w:type="spellEnd"/>
          </w:p>
        </w:tc>
        <w:tc>
          <w:tcPr>
            <w:tcW w:w="6260" w:type="dxa"/>
            <w:shd w:val="clear" w:color="auto" w:fill="EAF4E4"/>
            <w:tcMar>
              <w:top w:w="80" w:type="dxa"/>
              <w:left w:w="120" w:type="dxa"/>
              <w:bottom w:w="80" w:type="dxa"/>
              <w:right w:w="120" w:type="dxa"/>
            </w:tcMar>
            <w:vAlign w:val="center"/>
          </w:tcPr>
          <w:p w14:paraId="028A1457" w14:textId="77777777" w:rsidR="00CC170A" w:rsidRDefault="00567307">
            <w:pPr>
              <w:pStyle w:val="VarClearing"/>
              <w:spacing w:after="20" w:line="240" w:lineRule="auto"/>
            </w:pPr>
            <w:proofErr w:type="spellStart"/>
            <w:r>
              <w:t>Optica</w:t>
            </w:r>
            <w:proofErr w:type="spellEnd"/>
          </w:p>
        </w:tc>
      </w:tr>
      <w:tr w:rsidR="00CC170A" w14:paraId="012AE689" w14:textId="77777777">
        <w:tc>
          <w:tcPr>
            <w:tcW w:w="3100" w:type="dxa"/>
            <w:shd w:val="clear" w:color="auto" w:fill="E8EEF5"/>
            <w:tcMar>
              <w:top w:w="80" w:type="dxa"/>
              <w:left w:w="120" w:type="dxa"/>
              <w:bottom w:w="80" w:type="dxa"/>
              <w:right w:w="120" w:type="dxa"/>
            </w:tcMar>
            <w:vAlign w:val="center"/>
          </w:tcPr>
          <w:p w14:paraId="1FD37DBF" w14:textId="77777777" w:rsidR="00CC170A" w:rsidRDefault="00567307">
            <w:pPr>
              <w:spacing w:after="20" w:line="240" w:lineRule="auto"/>
            </w:pPr>
            <w:proofErr w:type="spellStart"/>
            <w:r>
              <w:t>Buchhaltungsplattform</w:t>
            </w:r>
            <w:proofErr w:type="spellEnd"/>
          </w:p>
        </w:tc>
        <w:tc>
          <w:tcPr>
            <w:tcW w:w="6260" w:type="dxa"/>
            <w:shd w:val="clear" w:color="auto" w:fill="EAF4E4"/>
            <w:tcMar>
              <w:top w:w="80" w:type="dxa"/>
              <w:left w:w="120" w:type="dxa"/>
              <w:bottom w:w="80" w:type="dxa"/>
              <w:right w:w="120" w:type="dxa"/>
            </w:tcMar>
            <w:vAlign w:val="center"/>
          </w:tcPr>
          <w:p w14:paraId="0F8BCC57" w14:textId="77777777" w:rsidR="00CC170A" w:rsidRDefault="00567307">
            <w:pPr>
              <w:pStyle w:val="VarAccounting"/>
              <w:spacing w:after="20" w:line="240" w:lineRule="auto"/>
            </w:pPr>
            <w:r>
              <w:t xml:space="preserve">DATEV </w:t>
            </w:r>
            <w:proofErr w:type="spellStart"/>
            <w:r>
              <w:t>Unternehmen</w:t>
            </w:r>
            <w:proofErr w:type="spellEnd"/>
            <w:r>
              <w:t xml:space="preserve"> online</w:t>
            </w:r>
          </w:p>
        </w:tc>
      </w:tr>
      <w:tr w:rsidR="00CC170A" w14:paraId="4DED28E8" w14:textId="77777777">
        <w:tc>
          <w:tcPr>
            <w:tcW w:w="3100" w:type="dxa"/>
            <w:shd w:val="clear" w:color="auto" w:fill="E8EEF5"/>
            <w:tcMar>
              <w:top w:w="80" w:type="dxa"/>
              <w:left w:w="120" w:type="dxa"/>
              <w:bottom w:w="80" w:type="dxa"/>
              <w:right w:w="120" w:type="dxa"/>
            </w:tcMar>
            <w:vAlign w:val="center"/>
          </w:tcPr>
          <w:p w14:paraId="65DAC516" w14:textId="77777777" w:rsidR="00CC170A" w:rsidRDefault="00567307">
            <w:pPr>
              <w:spacing w:after="20" w:line="240" w:lineRule="auto"/>
            </w:pPr>
            <w:proofErr w:type="spellStart"/>
            <w:r>
              <w:t>Steuerkanzlei</w:t>
            </w:r>
            <w:proofErr w:type="spellEnd"/>
          </w:p>
        </w:tc>
        <w:tc>
          <w:tcPr>
            <w:tcW w:w="6260" w:type="dxa"/>
            <w:shd w:val="clear" w:color="auto" w:fill="EAF4E4"/>
            <w:tcMar>
              <w:top w:w="80" w:type="dxa"/>
              <w:left w:w="120" w:type="dxa"/>
              <w:bottom w:w="80" w:type="dxa"/>
              <w:right w:w="120" w:type="dxa"/>
            </w:tcMar>
            <w:vAlign w:val="center"/>
          </w:tcPr>
          <w:p w14:paraId="14C7BEBE" w14:textId="37B627B9" w:rsidR="00CC170A" w:rsidRDefault="00702528">
            <w:pPr>
              <w:pStyle w:val="VarTaxAdvisor"/>
              <w:spacing w:after="20" w:line="240" w:lineRule="auto"/>
            </w:pPr>
            <w:r>
              <w:t>Steuer Müller</w:t>
            </w:r>
          </w:p>
        </w:tc>
      </w:tr>
      <w:tr w:rsidR="00CC170A" w:rsidRPr="00FF26BB" w14:paraId="249B1E26" w14:textId="77777777">
        <w:tc>
          <w:tcPr>
            <w:tcW w:w="3100" w:type="dxa"/>
            <w:shd w:val="clear" w:color="auto" w:fill="E8EEF5"/>
            <w:tcMar>
              <w:top w:w="80" w:type="dxa"/>
              <w:left w:w="120" w:type="dxa"/>
              <w:bottom w:w="80" w:type="dxa"/>
              <w:right w:w="120" w:type="dxa"/>
            </w:tcMar>
            <w:vAlign w:val="center"/>
          </w:tcPr>
          <w:p w14:paraId="1E473ABA" w14:textId="77777777" w:rsidR="00CC170A" w:rsidRDefault="00567307">
            <w:pPr>
              <w:spacing w:after="20" w:line="240" w:lineRule="auto"/>
            </w:pPr>
            <w:r>
              <w:t>E-Mail/Cloud</w:t>
            </w:r>
          </w:p>
        </w:tc>
        <w:tc>
          <w:tcPr>
            <w:tcW w:w="6260" w:type="dxa"/>
            <w:shd w:val="clear" w:color="auto" w:fill="EAF4E4"/>
            <w:tcMar>
              <w:top w:w="80" w:type="dxa"/>
              <w:left w:w="120" w:type="dxa"/>
              <w:bottom w:w="80" w:type="dxa"/>
              <w:right w:w="120" w:type="dxa"/>
            </w:tcMar>
            <w:vAlign w:val="center"/>
          </w:tcPr>
          <w:p w14:paraId="2DA4C15F" w14:textId="77777777" w:rsidR="00CC170A" w:rsidRPr="00702528" w:rsidRDefault="00567307">
            <w:pPr>
              <w:pStyle w:val="VarEmailCloud"/>
              <w:spacing w:after="20" w:line="240" w:lineRule="auto"/>
              <w:rPr>
                <w:lang w:val="de-DE"/>
              </w:rPr>
            </w:pPr>
            <w:r w:rsidRPr="00702528">
              <w:rPr>
                <w:lang w:val="de-DE"/>
              </w:rPr>
              <w:t>WEB.DE-Postfach und WEB.DE-Cloud</w:t>
            </w:r>
          </w:p>
        </w:tc>
      </w:tr>
      <w:tr w:rsidR="00CC170A" w14:paraId="3324E320" w14:textId="77777777">
        <w:tc>
          <w:tcPr>
            <w:tcW w:w="3100" w:type="dxa"/>
            <w:shd w:val="clear" w:color="auto" w:fill="E8EEF5"/>
            <w:tcMar>
              <w:top w:w="80" w:type="dxa"/>
              <w:left w:w="120" w:type="dxa"/>
              <w:bottom w:w="80" w:type="dxa"/>
              <w:right w:w="120" w:type="dxa"/>
            </w:tcMar>
            <w:vAlign w:val="center"/>
          </w:tcPr>
          <w:p w14:paraId="6DE059F7" w14:textId="77777777" w:rsidR="00CC170A" w:rsidRDefault="00567307">
            <w:pPr>
              <w:spacing w:after="20" w:line="240" w:lineRule="auto"/>
            </w:pPr>
            <w:proofErr w:type="spellStart"/>
            <w:r>
              <w:t>Programm</w:t>
            </w:r>
            <w:proofErr w:type="spellEnd"/>
            <w:r>
              <w:t>-Support</w:t>
            </w:r>
          </w:p>
        </w:tc>
        <w:tc>
          <w:tcPr>
            <w:tcW w:w="6260" w:type="dxa"/>
            <w:shd w:val="clear" w:color="auto" w:fill="EAF4E4"/>
            <w:tcMar>
              <w:top w:w="80" w:type="dxa"/>
              <w:left w:w="120" w:type="dxa"/>
              <w:bottom w:w="80" w:type="dxa"/>
              <w:right w:w="120" w:type="dxa"/>
            </w:tcMar>
            <w:vAlign w:val="center"/>
          </w:tcPr>
          <w:p w14:paraId="52E8417B" w14:textId="6178B9CB" w:rsidR="00CC170A" w:rsidRDefault="00567307">
            <w:pPr>
              <w:pStyle w:val="VarITSupport"/>
              <w:spacing w:after="20" w:line="240" w:lineRule="auto"/>
            </w:pPr>
            <w:proofErr w:type="spellStart"/>
            <w:r>
              <w:t>Hersteller</w:t>
            </w:r>
            <w:proofErr w:type="spellEnd"/>
            <w:r>
              <w:t xml:space="preserve"> von </w:t>
            </w:r>
            <w:r w:rsidR="00702528">
              <w:t>AOS 3000</w:t>
            </w:r>
          </w:p>
        </w:tc>
      </w:tr>
    </w:tbl>
    <w:p w14:paraId="292A1B7E" w14:textId="77777777" w:rsidR="00CC170A" w:rsidRDefault="00567307">
      <w:pPr>
        <w:pStyle w:val="berschrift2"/>
      </w:pPr>
      <w:proofErr w:type="spellStart"/>
      <w:r>
        <w:t>Ablage</w:t>
      </w:r>
      <w:proofErr w:type="spellEnd"/>
      <w:r>
        <w:t xml:space="preserve"> und </w:t>
      </w:r>
      <w:proofErr w:type="spellStart"/>
      <w:r>
        <w:t>Sicherung</w:t>
      </w:r>
      <w:proofErr w:type="spellEnd"/>
    </w:p>
    <w:tbl>
      <w:tblPr>
        <w:tblStyle w:val="Tabellenraster"/>
        <w:tblW w:w="9360" w:type="dxa"/>
        <w:tblInd w:w="120" w:type="dxa"/>
        <w:tblLayout w:type="fixed"/>
        <w:tblLook w:val="04A0" w:firstRow="1" w:lastRow="0" w:firstColumn="1" w:lastColumn="0" w:noHBand="0" w:noVBand="1"/>
      </w:tblPr>
      <w:tblGrid>
        <w:gridCol w:w="3100"/>
        <w:gridCol w:w="6260"/>
      </w:tblGrid>
      <w:tr w:rsidR="00CC170A" w14:paraId="6971AF49" w14:textId="77777777">
        <w:trPr>
          <w:tblHeader/>
        </w:trPr>
        <w:tc>
          <w:tcPr>
            <w:tcW w:w="3100" w:type="dxa"/>
            <w:shd w:val="clear" w:color="auto" w:fill="2E5D7B"/>
            <w:tcMar>
              <w:top w:w="80" w:type="dxa"/>
              <w:left w:w="120" w:type="dxa"/>
              <w:bottom w:w="80" w:type="dxa"/>
              <w:right w:w="120" w:type="dxa"/>
            </w:tcMar>
            <w:vAlign w:val="center"/>
          </w:tcPr>
          <w:p w14:paraId="4F6D7495" w14:textId="77777777" w:rsidR="00CC170A" w:rsidRDefault="00567307">
            <w:pPr>
              <w:spacing w:after="20" w:line="240" w:lineRule="auto"/>
            </w:pPr>
            <w:proofErr w:type="spellStart"/>
            <w:r>
              <w:rPr>
                <w:b/>
                <w:color w:val="FFFFFF"/>
              </w:rPr>
              <w:t>Eingabefeld</w:t>
            </w:r>
            <w:proofErr w:type="spellEnd"/>
          </w:p>
        </w:tc>
        <w:tc>
          <w:tcPr>
            <w:tcW w:w="6260" w:type="dxa"/>
            <w:shd w:val="clear" w:color="auto" w:fill="2E5D7B"/>
            <w:tcMar>
              <w:top w:w="80" w:type="dxa"/>
              <w:left w:w="120" w:type="dxa"/>
              <w:bottom w:w="80" w:type="dxa"/>
              <w:right w:w="120" w:type="dxa"/>
            </w:tcMar>
            <w:vAlign w:val="center"/>
          </w:tcPr>
          <w:p w14:paraId="351E60BB" w14:textId="77777777" w:rsidR="00CC170A" w:rsidRDefault="00567307">
            <w:pPr>
              <w:spacing w:after="20" w:line="240" w:lineRule="auto"/>
            </w:pPr>
            <w:r>
              <w:rPr>
                <w:b/>
                <w:color w:val="FFFFFF"/>
              </w:rPr>
              <w:t xml:space="preserve">Wert - </w:t>
            </w:r>
            <w:proofErr w:type="spellStart"/>
            <w:r>
              <w:rPr>
                <w:b/>
                <w:color w:val="FFFFFF"/>
              </w:rPr>
              <w:t>hier</w:t>
            </w:r>
            <w:proofErr w:type="spellEnd"/>
            <w:r>
              <w:rPr>
                <w:b/>
                <w:color w:val="FFFFFF"/>
              </w:rPr>
              <w:t xml:space="preserve"> </w:t>
            </w:r>
            <w:proofErr w:type="spellStart"/>
            <w:r>
              <w:rPr>
                <w:b/>
                <w:color w:val="FFFFFF"/>
              </w:rPr>
              <w:t>ändern</w:t>
            </w:r>
            <w:proofErr w:type="spellEnd"/>
          </w:p>
        </w:tc>
      </w:tr>
      <w:tr w:rsidR="00CC170A" w:rsidRPr="00FF26BB" w14:paraId="45D5BDDC" w14:textId="77777777">
        <w:tc>
          <w:tcPr>
            <w:tcW w:w="3100" w:type="dxa"/>
            <w:shd w:val="clear" w:color="auto" w:fill="E8EEF5"/>
            <w:tcMar>
              <w:top w:w="80" w:type="dxa"/>
              <w:left w:w="120" w:type="dxa"/>
              <w:bottom w:w="80" w:type="dxa"/>
              <w:right w:w="120" w:type="dxa"/>
            </w:tcMar>
            <w:vAlign w:val="center"/>
          </w:tcPr>
          <w:p w14:paraId="495E7D0E" w14:textId="77777777" w:rsidR="00CC170A" w:rsidRDefault="00567307">
            <w:pPr>
              <w:spacing w:after="20" w:line="240" w:lineRule="auto"/>
            </w:pPr>
            <w:r>
              <w:t>Excel-</w:t>
            </w:r>
            <w:proofErr w:type="spellStart"/>
            <w:r>
              <w:t>Kassenübersicht</w:t>
            </w:r>
            <w:proofErr w:type="spellEnd"/>
          </w:p>
        </w:tc>
        <w:tc>
          <w:tcPr>
            <w:tcW w:w="6260" w:type="dxa"/>
            <w:shd w:val="clear" w:color="auto" w:fill="EAF4E4"/>
            <w:tcMar>
              <w:top w:w="80" w:type="dxa"/>
              <w:left w:w="120" w:type="dxa"/>
              <w:bottom w:w="80" w:type="dxa"/>
              <w:right w:w="120" w:type="dxa"/>
            </w:tcMar>
            <w:vAlign w:val="center"/>
          </w:tcPr>
          <w:p w14:paraId="48F04D63" w14:textId="77777777" w:rsidR="00CC170A" w:rsidRPr="00702528" w:rsidRDefault="00567307">
            <w:pPr>
              <w:pStyle w:val="VarCashFolder"/>
              <w:spacing w:after="20" w:line="240" w:lineRule="auto"/>
              <w:rPr>
                <w:lang w:val="de-DE"/>
              </w:rPr>
            </w:pPr>
            <w:r w:rsidRPr="00702528">
              <w:rPr>
                <w:lang w:val="de-DE"/>
              </w:rPr>
              <w:t>Ordner Buchhaltung auf dem Betriebsrechner</w:t>
            </w:r>
          </w:p>
        </w:tc>
      </w:tr>
      <w:tr w:rsidR="00CC170A" w:rsidRPr="00FF26BB" w14:paraId="07C8809B" w14:textId="77777777">
        <w:tc>
          <w:tcPr>
            <w:tcW w:w="3100" w:type="dxa"/>
            <w:shd w:val="clear" w:color="auto" w:fill="E8EEF5"/>
            <w:tcMar>
              <w:top w:w="80" w:type="dxa"/>
              <w:left w:w="120" w:type="dxa"/>
              <w:bottom w:w="80" w:type="dxa"/>
              <w:right w:w="120" w:type="dxa"/>
            </w:tcMar>
            <w:vAlign w:val="center"/>
          </w:tcPr>
          <w:p w14:paraId="33E1742B" w14:textId="77777777" w:rsidR="00CC170A" w:rsidRDefault="00567307">
            <w:pPr>
              <w:spacing w:after="20" w:line="240" w:lineRule="auto"/>
            </w:pPr>
            <w:proofErr w:type="spellStart"/>
            <w:r>
              <w:t>Papierarchiv</w:t>
            </w:r>
            <w:proofErr w:type="spellEnd"/>
          </w:p>
        </w:tc>
        <w:tc>
          <w:tcPr>
            <w:tcW w:w="6260" w:type="dxa"/>
            <w:shd w:val="clear" w:color="auto" w:fill="EAF4E4"/>
            <w:tcMar>
              <w:top w:w="80" w:type="dxa"/>
              <w:left w:w="120" w:type="dxa"/>
              <w:bottom w:w="80" w:type="dxa"/>
              <w:right w:w="120" w:type="dxa"/>
            </w:tcMar>
            <w:vAlign w:val="center"/>
          </w:tcPr>
          <w:p w14:paraId="6B3267E4" w14:textId="77777777" w:rsidR="00CC170A" w:rsidRPr="00702528" w:rsidRDefault="00567307">
            <w:pPr>
              <w:pStyle w:val="VarArchive"/>
              <w:spacing w:after="20" w:line="240" w:lineRule="auto"/>
              <w:rPr>
                <w:lang w:val="de-DE"/>
              </w:rPr>
            </w:pPr>
            <w:r w:rsidRPr="00702528">
              <w:rPr>
                <w:lang w:val="de-DE"/>
              </w:rPr>
              <w:t>betriebliches, gegen unbefugten Zugriff geschütztes Archiv</w:t>
            </w:r>
          </w:p>
        </w:tc>
      </w:tr>
      <w:tr w:rsidR="00CC170A" w:rsidRPr="00FF26BB" w14:paraId="79EB39A7" w14:textId="77777777">
        <w:tc>
          <w:tcPr>
            <w:tcW w:w="3100" w:type="dxa"/>
            <w:shd w:val="clear" w:color="auto" w:fill="E8EEF5"/>
            <w:tcMar>
              <w:top w:w="80" w:type="dxa"/>
              <w:left w:w="120" w:type="dxa"/>
              <w:bottom w:w="80" w:type="dxa"/>
              <w:right w:w="120" w:type="dxa"/>
            </w:tcMar>
            <w:vAlign w:val="center"/>
          </w:tcPr>
          <w:p w14:paraId="31FA67A4" w14:textId="77777777" w:rsidR="00CC170A" w:rsidRDefault="00567307">
            <w:pPr>
              <w:spacing w:after="20" w:line="240" w:lineRule="auto"/>
            </w:pPr>
            <w:proofErr w:type="spellStart"/>
            <w:r>
              <w:t>Datensicherung</w:t>
            </w:r>
            <w:proofErr w:type="spellEnd"/>
          </w:p>
        </w:tc>
        <w:tc>
          <w:tcPr>
            <w:tcW w:w="6260" w:type="dxa"/>
            <w:shd w:val="clear" w:color="auto" w:fill="EAF4E4"/>
            <w:tcMar>
              <w:top w:w="80" w:type="dxa"/>
              <w:left w:w="120" w:type="dxa"/>
              <w:bottom w:w="80" w:type="dxa"/>
              <w:right w:w="120" w:type="dxa"/>
            </w:tcMar>
            <w:vAlign w:val="center"/>
          </w:tcPr>
          <w:p w14:paraId="6E66D44B" w14:textId="77777777" w:rsidR="00CC170A" w:rsidRPr="00702528" w:rsidRDefault="00567307">
            <w:pPr>
              <w:pStyle w:val="VarBackup"/>
              <w:spacing w:after="20" w:line="240" w:lineRule="auto"/>
              <w:rPr>
                <w:lang w:val="de-DE"/>
              </w:rPr>
            </w:pPr>
            <w:r w:rsidRPr="00702528">
              <w:rPr>
                <w:lang w:val="de-DE"/>
              </w:rPr>
              <w:t>zwei USB-</w:t>
            </w:r>
            <w:proofErr w:type="spellStart"/>
            <w:r w:rsidRPr="00702528">
              <w:rPr>
                <w:lang w:val="de-DE"/>
              </w:rPr>
              <w:t>Sicherungssticks</w:t>
            </w:r>
            <w:proofErr w:type="spellEnd"/>
            <w:r w:rsidRPr="00702528">
              <w:rPr>
                <w:lang w:val="de-DE"/>
              </w:rPr>
              <w:t xml:space="preserve"> im wöchentlichen Wechsel</w:t>
            </w:r>
          </w:p>
        </w:tc>
      </w:tr>
    </w:tbl>
    <w:p w14:paraId="500FB7F9" w14:textId="77777777" w:rsidR="00CC170A" w:rsidRPr="00702528" w:rsidRDefault="00567307">
      <w:pPr>
        <w:rPr>
          <w:lang w:val="de-DE"/>
        </w:rPr>
      </w:pPr>
      <w:r w:rsidRPr="00702528">
        <w:rPr>
          <w:lang w:val="de-DE"/>
        </w:rPr>
        <w:br w:type="page"/>
      </w:r>
    </w:p>
    <w:p w14:paraId="0611B27D" w14:textId="77777777" w:rsidR="00CC170A" w:rsidRPr="00702528" w:rsidRDefault="00CC170A">
      <w:pPr>
        <w:spacing w:after="1440"/>
        <w:rPr>
          <w:lang w:val="de-DE"/>
        </w:rPr>
      </w:pPr>
    </w:p>
    <w:p w14:paraId="6FF90F84" w14:textId="77777777" w:rsidR="00CC170A" w:rsidRPr="00702528" w:rsidRDefault="00567307">
      <w:pPr>
        <w:jc w:val="center"/>
        <w:rPr>
          <w:lang w:val="de-DE"/>
        </w:rPr>
      </w:pPr>
      <w:r w:rsidRPr="00702528">
        <w:rPr>
          <w:b/>
          <w:color w:val="A77A19"/>
          <w:lang w:val="de-DE"/>
        </w:rPr>
        <w:t>VERFAHRENSDOKUMENTATION</w:t>
      </w:r>
    </w:p>
    <w:p w14:paraId="40D53E4D" w14:textId="77777777" w:rsidR="00CC170A" w:rsidRPr="00702528" w:rsidRDefault="00567307">
      <w:pPr>
        <w:pStyle w:val="Titel"/>
        <w:jc w:val="center"/>
        <w:rPr>
          <w:lang w:val="de-DE"/>
        </w:rPr>
      </w:pPr>
      <w:r w:rsidRPr="00702528">
        <w:rPr>
          <w:lang w:val="de-DE"/>
        </w:rPr>
        <w:t xml:space="preserve">nach den </w:t>
      </w:r>
      <w:proofErr w:type="spellStart"/>
      <w:r w:rsidRPr="00702528">
        <w:rPr>
          <w:lang w:val="de-DE"/>
        </w:rPr>
        <w:t>GoBD</w:t>
      </w:r>
      <w:proofErr w:type="spellEnd"/>
    </w:p>
    <w:p w14:paraId="4FC3F9D8" w14:textId="173F1417" w:rsidR="00CC170A" w:rsidRPr="00702528" w:rsidRDefault="00567307">
      <w:pPr>
        <w:pStyle w:val="Untertitel"/>
        <w:jc w:val="center"/>
        <w:rPr>
          <w:lang w:val="de-DE"/>
        </w:rPr>
      </w:pPr>
      <w:r w:rsidRPr="00702528">
        <w:rPr>
          <w:lang w:val="de-DE"/>
        </w:rPr>
        <w:t xml:space="preserve">für </w:t>
      </w:r>
      <w:r>
        <w:fldChar w:fldCharType="begin"/>
      </w:r>
      <w:r w:rsidRPr="00702528">
        <w:rPr>
          <w:lang w:val="de-DE"/>
        </w:rPr>
        <w:instrText xml:space="preserve"> STYLEREF VarCompany </w:instrText>
      </w:r>
      <w:r>
        <w:fldChar w:fldCharType="separate"/>
      </w:r>
      <w:r w:rsidR="00702528">
        <w:rPr>
          <w:noProof/>
          <w:lang w:val="de-DE"/>
        </w:rPr>
        <w:t>Optik Mustermann</w:t>
      </w:r>
      <w:r>
        <w:rPr>
          <w:rFonts w:ascii="Calibri" w:hAnsi="Calibri"/>
        </w:rPr>
        <w:fldChar w:fldCharType="end"/>
      </w:r>
    </w:p>
    <w:p w14:paraId="2C54C68F" w14:textId="77777777" w:rsidR="00CC170A" w:rsidRPr="00702528" w:rsidRDefault="00CC170A">
      <w:pPr>
        <w:spacing w:after="360"/>
        <w:rPr>
          <w:lang w:val="de-DE"/>
        </w:rPr>
      </w:pPr>
    </w:p>
    <w:tbl>
      <w:tblPr>
        <w:tblStyle w:val="Tabellenraster"/>
        <w:tblW w:w="9360" w:type="dxa"/>
        <w:tblInd w:w="120" w:type="dxa"/>
        <w:tblLayout w:type="fixed"/>
        <w:tblLook w:val="04A0" w:firstRow="1" w:lastRow="0" w:firstColumn="1" w:lastColumn="0" w:noHBand="0" w:noVBand="1"/>
      </w:tblPr>
      <w:tblGrid>
        <w:gridCol w:w="2400"/>
        <w:gridCol w:w="6960"/>
      </w:tblGrid>
      <w:tr w:rsidR="00CC170A" w14:paraId="3ECCEA7A" w14:textId="77777777">
        <w:trPr>
          <w:tblHeader/>
        </w:trPr>
        <w:tc>
          <w:tcPr>
            <w:tcW w:w="2400" w:type="dxa"/>
            <w:shd w:val="clear" w:color="auto" w:fill="2E5D7B"/>
            <w:tcMar>
              <w:top w:w="80" w:type="dxa"/>
              <w:left w:w="120" w:type="dxa"/>
              <w:bottom w:w="80" w:type="dxa"/>
              <w:right w:w="120" w:type="dxa"/>
            </w:tcMar>
            <w:vAlign w:val="center"/>
          </w:tcPr>
          <w:p w14:paraId="4B5235CA" w14:textId="77777777" w:rsidR="00CC170A" w:rsidRDefault="00567307">
            <w:pPr>
              <w:spacing w:after="40" w:line="252" w:lineRule="auto"/>
            </w:pPr>
            <w:proofErr w:type="spellStart"/>
            <w:r>
              <w:rPr>
                <w:b/>
                <w:color w:val="FFFFFF"/>
              </w:rPr>
              <w:t>Merkmal</w:t>
            </w:r>
            <w:proofErr w:type="spellEnd"/>
          </w:p>
        </w:tc>
        <w:tc>
          <w:tcPr>
            <w:tcW w:w="6960" w:type="dxa"/>
            <w:shd w:val="clear" w:color="auto" w:fill="2E5D7B"/>
            <w:tcMar>
              <w:top w:w="80" w:type="dxa"/>
              <w:left w:w="120" w:type="dxa"/>
              <w:bottom w:w="80" w:type="dxa"/>
              <w:right w:w="120" w:type="dxa"/>
            </w:tcMar>
            <w:vAlign w:val="center"/>
          </w:tcPr>
          <w:p w14:paraId="2BE6580E" w14:textId="77777777" w:rsidR="00CC170A" w:rsidRDefault="00567307">
            <w:pPr>
              <w:spacing w:after="40" w:line="252" w:lineRule="auto"/>
            </w:pPr>
            <w:proofErr w:type="spellStart"/>
            <w:r>
              <w:rPr>
                <w:b/>
                <w:color w:val="FFFFFF"/>
              </w:rPr>
              <w:t>Festlegung</w:t>
            </w:r>
            <w:proofErr w:type="spellEnd"/>
          </w:p>
        </w:tc>
      </w:tr>
      <w:tr w:rsidR="00CC170A" w14:paraId="51441903" w14:textId="77777777">
        <w:tc>
          <w:tcPr>
            <w:tcW w:w="2400" w:type="dxa"/>
            <w:shd w:val="clear" w:color="auto" w:fill="E8EEF5"/>
            <w:tcMar>
              <w:top w:w="80" w:type="dxa"/>
              <w:left w:w="120" w:type="dxa"/>
              <w:bottom w:w="80" w:type="dxa"/>
              <w:right w:w="120" w:type="dxa"/>
            </w:tcMar>
            <w:vAlign w:val="center"/>
          </w:tcPr>
          <w:p w14:paraId="564C188B" w14:textId="77777777" w:rsidR="00CC170A" w:rsidRDefault="00567307">
            <w:pPr>
              <w:spacing w:after="40" w:line="252" w:lineRule="auto"/>
            </w:pPr>
            <w:proofErr w:type="spellStart"/>
            <w:r>
              <w:t>Unternehmen</w:t>
            </w:r>
            <w:proofErr w:type="spellEnd"/>
          </w:p>
        </w:tc>
        <w:tc>
          <w:tcPr>
            <w:tcW w:w="6960" w:type="dxa"/>
            <w:tcMar>
              <w:top w:w="80" w:type="dxa"/>
              <w:left w:w="120" w:type="dxa"/>
              <w:bottom w:w="80" w:type="dxa"/>
              <w:right w:w="120" w:type="dxa"/>
            </w:tcMar>
            <w:vAlign w:val="center"/>
          </w:tcPr>
          <w:p w14:paraId="40567E9D" w14:textId="167663A9" w:rsidR="00CC170A" w:rsidRDefault="00567307">
            <w:pPr>
              <w:spacing w:after="40" w:line="252" w:lineRule="auto"/>
            </w:pPr>
            <w:fldSimple w:instr=" STYLEREF VarCompany ">
              <w:r w:rsidR="00702528">
                <w:rPr>
                  <w:noProof/>
                </w:rPr>
                <w:t>Optik Mustermann</w:t>
              </w:r>
            </w:fldSimple>
          </w:p>
        </w:tc>
      </w:tr>
      <w:tr w:rsidR="00CC170A" w14:paraId="535B0876" w14:textId="77777777">
        <w:tc>
          <w:tcPr>
            <w:tcW w:w="2400" w:type="dxa"/>
            <w:shd w:val="clear" w:color="auto" w:fill="E8EEF5"/>
            <w:tcMar>
              <w:top w:w="80" w:type="dxa"/>
              <w:left w:w="120" w:type="dxa"/>
              <w:bottom w:w="80" w:type="dxa"/>
              <w:right w:w="120" w:type="dxa"/>
            </w:tcMar>
            <w:vAlign w:val="center"/>
          </w:tcPr>
          <w:p w14:paraId="3C8068F9" w14:textId="77777777" w:rsidR="00CC170A" w:rsidRDefault="00567307">
            <w:pPr>
              <w:spacing w:after="40" w:line="252" w:lineRule="auto"/>
            </w:pPr>
            <w:proofErr w:type="spellStart"/>
            <w:r>
              <w:t>Rechtsform</w:t>
            </w:r>
            <w:proofErr w:type="spellEnd"/>
          </w:p>
        </w:tc>
        <w:tc>
          <w:tcPr>
            <w:tcW w:w="6960" w:type="dxa"/>
            <w:tcMar>
              <w:top w:w="80" w:type="dxa"/>
              <w:left w:w="120" w:type="dxa"/>
              <w:bottom w:w="80" w:type="dxa"/>
              <w:right w:w="120" w:type="dxa"/>
            </w:tcMar>
            <w:vAlign w:val="center"/>
          </w:tcPr>
          <w:p w14:paraId="2547ECFA" w14:textId="0834546A" w:rsidR="00CC170A" w:rsidRDefault="00567307">
            <w:pPr>
              <w:spacing w:after="40" w:line="252" w:lineRule="auto"/>
            </w:pPr>
            <w:fldSimple w:instr=" STYLEREF VarLegalForm ">
              <w:r w:rsidR="00702528">
                <w:rPr>
                  <w:noProof/>
                </w:rPr>
                <w:t>Einzelunternehmen</w:t>
              </w:r>
            </w:fldSimple>
          </w:p>
        </w:tc>
      </w:tr>
      <w:tr w:rsidR="00CC170A" w14:paraId="3B71F78C" w14:textId="77777777">
        <w:tc>
          <w:tcPr>
            <w:tcW w:w="2400" w:type="dxa"/>
            <w:shd w:val="clear" w:color="auto" w:fill="E8EEF5"/>
            <w:tcMar>
              <w:top w:w="80" w:type="dxa"/>
              <w:left w:w="120" w:type="dxa"/>
              <w:bottom w:w="80" w:type="dxa"/>
              <w:right w:w="120" w:type="dxa"/>
            </w:tcMar>
            <w:vAlign w:val="center"/>
          </w:tcPr>
          <w:p w14:paraId="6660884E" w14:textId="77777777" w:rsidR="00CC170A" w:rsidRDefault="00567307">
            <w:pPr>
              <w:spacing w:after="40" w:line="252" w:lineRule="auto"/>
            </w:pPr>
            <w:proofErr w:type="spellStart"/>
            <w:r>
              <w:t>Inhaber</w:t>
            </w:r>
            <w:proofErr w:type="spellEnd"/>
          </w:p>
        </w:tc>
        <w:tc>
          <w:tcPr>
            <w:tcW w:w="6960" w:type="dxa"/>
            <w:tcMar>
              <w:top w:w="80" w:type="dxa"/>
              <w:left w:w="120" w:type="dxa"/>
              <w:bottom w:w="80" w:type="dxa"/>
              <w:right w:w="120" w:type="dxa"/>
            </w:tcMar>
            <w:vAlign w:val="center"/>
          </w:tcPr>
          <w:p w14:paraId="205A18B1" w14:textId="7225C635" w:rsidR="00CC170A" w:rsidRDefault="00567307">
            <w:pPr>
              <w:spacing w:after="40" w:line="252" w:lineRule="auto"/>
            </w:pPr>
            <w:fldSimple w:instr=" STYLEREF VarOwner ">
              <w:r w:rsidR="00702528">
                <w:rPr>
                  <w:noProof/>
                </w:rPr>
                <w:t>Peter Mustermann</w:t>
              </w:r>
            </w:fldSimple>
          </w:p>
        </w:tc>
      </w:tr>
      <w:tr w:rsidR="00CC170A" w14:paraId="1D438C1A" w14:textId="77777777">
        <w:tc>
          <w:tcPr>
            <w:tcW w:w="2400" w:type="dxa"/>
            <w:shd w:val="clear" w:color="auto" w:fill="E8EEF5"/>
            <w:tcMar>
              <w:top w:w="80" w:type="dxa"/>
              <w:left w:w="120" w:type="dxa"/>
              <w:bottom w:w="80" w:type="dxa"/>
              <w:right w:w="120" w:type="dxa"/>
            </w:tcMar>
            <w:vAlign w:val="center"/>
          </w:tcPr>
          <w:p w14:paraId="1E328702" w14:textId="77777777" w:rsidR="00CC170A" w:rsidRDefault="00567307">
            <w:pPr>
              <w:spacing w:after="40" w:line="252" w:lineRule="auto"/>
            </w:pPr>
            <w:proofErr w:type="spellStart"/>
            <w:r>
              <w:t>Gültig</w:t>
            </w:r>
            <w:proofErr w:type="spellEnd"/>
            <w:r>
              <w:t xml:space="preserve"> ab</w:t>
            </w:r>
          </w:p>
        </w:tc>
        <w:tc>
          <w:tcPr>
            <w:tcW w:w="6960" w:type="dxa"/>
            <w:tcMar>
              <w:top w:w="80" w:type="dxa"/>
              <w:left w:w="120" w:type="dxa"/>
              <w:bottom w:w="80" w:type="dxa"/>
              <w:right w:w="120" w:type="dxa"/>
            </w:tcMar>
            <w:vAlign w:val="center"/>
          </w:tcPr>
          <w:p w14:paraId="137226B4" w14:textId="485F53CF" w:rsidR="00CC170A" w:rsidRDefault="00567307">
            <w:pPr>
              <w:spacing w:after="40" w:line="252" w:lineRule="auto"/>
            </w:pPr>
            <w:fldSimple w:instr=" STYLEREF VarValidFrom ">
              <w:r w:rsidR="00702528">
                <w:rPr>
                  <w:noProof/>
                </w:rPr>
                <w:t>01.09.2026</w:t>
              </w:r>
            </w:fldSimple>
          </w:p>
        </w:tc>
      </w:tr>
      <w:tr w:rsidR="00CC170A" w14:paraId="44062093" w14:textId="77777777">
        <w:tc>
          <w:tcPr>
            <w:tcW w:w="2400" w:type="dxa"/>
            <w:shd w:val="clear" w:color="auto" w:fill="E8EEF5"/>
            <w:tcMar>
              <w:top w:w="80" w:type="dxa"/>
              <w:left w:w="120" w:type="dxa"/>
              <w:bottom w:w="80" w:type="dxa"/>
              <w:right w:w="120" w:type="dxa"/>
            </w:tcMar>
            <w:vAlign w:val="center"/>
          </w:tcPr>
          <w:p w14:paraId="43628A93" w14:textId="77777777" w:rsidR="00CC170A" w:rsidRDefault="00567307">
            <w:pPr>
              <w:spacing w:after="40" w:line="252" w:lineRule="auto"/>
            </w:pPr>
            <w:proofErr w:type="spellStart"/>
            <w:r>
              <w:t>Dokumentversion</w:t>
            </w:r>
            <w:proofErr w:type="spellEnd"/>
          </w:p>
        </w:tc>
        <w:tc>
          <w:tcPr>
            <w:tcW w:w="6960" w:type="dxa"/>
            <w:tcMar>
              <w:top w:w="80" w:type="dxa"/>
              <w:left w:w="120" w:type="dxa"/>
              <w:bottom w:w="80" w:type="dxa"/>
              <w:right w:w="120" w:type="dxa"/>
            </w:tcMar>
            <w:vAlign w:val="center"/>
          </w:tcPr>
          <w:p w14:paraId="366B0E08" w14:textId="1BFE2D67" w:rsidR="00CC170A" w:rsidRDefault="00567307">
            <w:pPr>
              <w:spacing w:after="40" w:line="252" w:lineRule="auto"/>
            </w:pPr>
            <w:fldSimple w:instr=" STYLEREF VarDocVersion ">
              <w:r w:rsidR="00702528">
                <w:rPr>
                  <w:noProof/>
                </w:rPr>
                <w:t>1.0</w:t>
              </w:r>
            </w:fldSimple>
          </w:p>
        </w:tc>
      </w:tr>
    </w:tbl>
    <w:p w14:paraId="3A1C6ECF" w14:textId="77777777" w:rsidR="00CC170A" w:rsidRDefault="00CC170A">
      <w:pPr>
        <w:spacing w:after="0"/>
      </w:pPr>
    </w:p>
    <w:tbl>
      <w:tblPr>
        <w:tblW w:w="9360" w:type="dxa"/>
        <w:tblInd w:w="120" w:type="dxa"/>
        <w:tblLayout w:type="fixed"/>
        <w:tblLook w:val="04A0" w:firstRow="1" w:lastRow="0" w:firstColumn="1" w:lastColumn="0" w:noHBand="0" w:noVBand="1"/>
      </w:tblPr>
      <w:tblGrid>
        <w:gridCol w:w="9360"/>
      </w:tblGrid>
      <w:tr w:rsidR="00CC170A" w14:paraId="2D390B74" w14:textId="77777777">
        <w:trPr>
          <w:tblHeader/>
        </w:trPr>
        <w:tc>
          <w:tcPr>
            <w:tcW w:w="9360" w:type="dxa"/>
            <w:shd w:val="clear" w:color="auto" w:fill="F4F6F9"/>
            <w:tcMar>
              <w:top w:w="80" w:type="dxa"/>
              <w:left w:w="120" w:type="dxa"/>
              <w:bottom w:w="80" w:type="dxa"/>
              <w:right w:w="120" w:type="dxa"/>
            </w:tcMar>
            <w:vAlign w:val="center"/>
          </w:tcPr>
          <w:p w14:paraId="6FD3D902" w14:textId="77777777" w:rsidR="00CC170A" w:rsidRDefault="00567307">
            <w:r w:rsidRPr="00702528">
              <w:rPr>
                <w:b/>
                <w:color w:val="2E5D7B"/>
                <w:lang w:val="de-DE"/>
              </w:rPr>
              <w:t xml:space="preserve">Hinweis: </w:t>
            </w:r>
            <w:r w:rsidRPr="00702528">
              <w:rPr>
                <w:lang w:val="de-DE"/>
              </w:rPr>
              <w:t xml:space="preserve">Diese Dokumentation beschreibt die tatsächlich eingerichteten und ab dem Gültigkeitsdatum verbindlich angewendeten Abläufe. </w:t>
            </w:r>
            <w:proofErr w:type="spellStart"/>
            <w:r>
              <w:t>Änderungen</w:t>
            </w:r>
            <w:proofErr w:type="spellEnd"/>
            <w:r>
              <w:t xml:space="preserve"> </w:t>
            </w:r>
            <w:proofErr w:type="spellStart"/>
            <w:r>
              <w:t>werden</w:t>
            </w:r>
            <w:proofErr w:type="spellEnd"/>
            <w:r>
              <w:t xml:space="preserve"> </w:t>
            </w:r>
            <w:proofErr w:type="spellStart"/>
            <w:r>
              <w:t>versioniert</w:t>
            </w:r>
            <w:proofErr w:type="spellEnd"/>
            <w:r>
              <w:t xml:space="preserve">; </w:t>
            </w:r>
            <w:proofErr w:type="spellStart"/>
            <w:r>
              <w:t>frühere</w:t>
            </w:r>
            <w:proofErr w:type="spellEnd"/>
            <w:r>
              <w:t xml:space="preserve"> </w:t>
            </w:r>
            <w:proofErr w:type="spellStart"/>
            <w:r>
              <w:t>Fassungen</w:t>
            </w:r>
            <w:proofErr w:type="spellEnd"/>
            <w:r>
              <w:t xml:space="preserve"> </w:t>
            </w:r>
            <w:proofErr w:type="spellStart"/>
            <w:r>
              <w:t>bleiben</w:t>
            </w:r>
            <w:proofErr w:type="spellEnd"/>
            <w:r>
              <w:t xml:space="preserve"> </w:t>
            </w:r>
            <w:proofErr w:type="spellStart"/>
            <w:r>
              <w:t>erhalten</w:t>
            </w:r>
            <w:proofErr w:type="spellEnd"/>
            <w:r>
              <w:t>.</w:t>
            </w:r>
          </w:p>
        </w:tc>
      </w:tr>
    </w:tbl>
    <w:p w14:paraId="00792002" w14:textId="77777777" w:rsidR="00CC170A" w:rsidRDefault="00CC170A">
      <w:pPr>
        <w:spacing w:after="0"/>
      </w:pPr>
    </w:p>
    <w:p w14:paraId="41CDAF6A" w14:textId="77777777" w:rsidR="00CC170A" w:rsidRDefault="00567307">
      <w:r>
        <w:br w:type="page"/>
      </w:r>
    </w:p>
    <w:p w14:paraId="0ACF4250" w14:textId="77777777" w:rsidR="00CC170A" w:rsidRDefault="00567307">
      <w:pPr>
        <w:pStyle w:val="berschrift1"/>
      </w:pPr>
      <w:proofErr w:type="spellStart"/>
      <w:r>
        <w:lastRenderedPageBreak/>
        <w:t>Anwendung</w:t>
      </w:r>
      <w:proofErr w:type="spellEnd"/>
      <w:r>
        <w:t xml:space="preserve"> und </w:t>
      </w:r>
      <w:proofErr w:type="spellStart"/>
      <w:r>
        <w:t>Aktualisierung</w:t>
      </w:r>
      <w:proofErr w:type="spellEnd"/>
    </w:p>
    <w:p w14:paraId="4C2FBCF8" w14:textId="77777777" w:rsidR="00CC170A" w:rsidRPr="00702528" w:rsidRDefault="00567307">
      <w:pPr>
        <w:rPr>
          <w:lang w:val="de-DE"/>
        </w:rPr>
      </w:pPr>
      <w:r w:rsidRPr="00702528">
        <w:rPr>
          <w:lang w:val="de-DE"/>
        </w:rPr>
        <w:t>Dieses Dokument dient dazu, die steuerlich relevanten Abläufe, eingesetzten Systeme, Zuständigkeiten und Kontrollen des Betriebs nachvollziehbar zu beschreiben. Es ist gemeinsam mit den genannten Aufzeichnungen und Anlagen aufzubewahren.</w:t>
      </w:r>
    </w:p>
    <w:p w14:paraId="5E7161FD" w14:textId="77777777" w:rsidR="00CC170A" w:rsidRDefault="00567307">
      <w:pPr>
        <w:pStyle w:val="berschrift2"/>
      </w:pPr>
      <w:r>
        <w:t xml:space="preserve">So </w:t>
      </w:r>
      <w:proofErr w:type="spellStart"/>
      <w:r>
        <w:t>werden</w:t>
      </w:r>
      <w:proofErr w:type="spellEnd"/>
      <w:r>
        <w:t xml:space="preserve"> die </w:t>
      </w:r>
      <w:proofErr w:type="spellStart"/>
      <w:r>
        <w:t>Variablen</w:t>
      </w:r>
      <w:proofErr w:type="spellEnd"/>
      <w:r>
        <w:t xml:space="preserve"> </w:t>
      </w:r>
      <w:proofErr w:type="spellStart"/>
      <w:r>
        <w:t>gepflegt</w:t>
      </w:r>
      <w:proofErr w:type="spellEnd"/>
    </w:p>
    <w:p w14:paraId="3EC91654" w14:textId="77777777" w:rsidR="00CC170A" w:rsidRPr="00702528" w:rsidRDefault="00567307">
      <w:pPr>
        <w:numPr>
          <w:ilvl w:val="0"/>
          <w:numId w:val="1"/>
        </w:numPr>
        <w:spacing w:after="80"/>
        <w:ind w:hanging="271"/>
        <w:rPr>
          <w:lang w:val="de-DE"/>
        </w:rPr>
      </w:pPr>
      <w:r w:rsidRPr="00702528">
        <w:rPr>
          <w:lang w:val="de-DE"/>
        </w:rPr>
        <w:t>Auf den beiden Eingabeseiten am Dokumentanfang die Werte in der rechten Spalte ändern.</w:t>
      </w:r>
    </w:p>
    <w:p w14:paraId="436A722D" w14:textId="77777777" w:rsidR="00CC170A" w:rsidRPr="00702528" w:rsidRDefault="00567307">
      <w:pPr>
        <w:numPr>
          <w:ilvl w:val="0"/>
          <w:numId w:val="1"/>
        </w:numPr>
        <w:spacing w:after="80"/>
        <w:ind w:hanging="271"/>
        <w:rPr>
          <w:lang w:val="de-DE"/>
        </w:rPr>
      </w:pPr>
      <w:r w:rsidRPr="00702528">
        <w:rPr>
          <w:lang w:val="de-DE"/>
        </w:rPr>
        <w:t xml:space="preserve">Danach mit </w:t>
      </w:r>
      <w:proofErr w:type="spellStart"/>
      <w:r w:rsidRPr="00702528">
        <w:rPr>
          <w:lang w:val="de-DE"/>
        </w:rPr>
        <w:t>Strg+A</w:t>
      </w:r>
      <w:proofErr w:type="spellEnd"/>
      <w:r w:rsidRPr="00702528">
        <w:rPr>
          <w:lang w:val="de-DE"/>
        </w:rPr>
        <w:t xml:space="preserve"> das gesamte Dokument markieren und mit F9 alle Felder aktualisieren.</w:t>
      </w:r>
    </w:p>
    <w:p w14:paraId="65AB0422" w14:textId="77777777" w:rsidR="00CC170A" w:rsidRPr="00702528" w:rsidRDefault="00567307">
      <w:pPr>
        <w:numPr>
          <w:ilvl w:val="0"/>
          <w:numId w:val="1"/>
        </w:numPr>
        <w:spacing w:after="80"/>
        <w:ind w:hanging="271"/>
        <w:rPr>
          <w:lang w:val="de-DE"/>
        </w:rPr>
      </w:pPr>
      <w:r w:rsidRPr="00702528">
        <w:rPr>
          <w:lang w:val="de-DE"/>
        </w:rPr>
        <w:t>Das Dokument unter einer neuen Versionsnummer speichern und die Änderungshistorie ergänzen.</w:t>
      </w:r>
    </w:p>
    <w:p w14:paraId="6CCA79BF" w14:textId="77777777" w:rsidR="00CC170A" w:rsidRPr="00702528" w:rsidRDefault="00567307">
      <w:pPr>
        <w:numPr>
          <w:ilvl w:val="0"/>
          <w:numId w:val="1"/>
        </w:numPr>
        <w:spacing w:after="80"/>
        <w:ind w:hanging="271"/>
        <w:rPr>
          <w:lang w:val="de-DE"/>
        </w:rPr>
      </w:pPr>
      <w:r w:rsidRPr="00702528">
        <w:rPr>
          <w:lang w:val="de-DE"/>
        </w:rPr>
        <w:t>Nicht zutreffende optionale Branchenmodule löschen oder als nicht zutreffend kennzeichnen.</w:t>
      </w:r>
    </w:p>
    <w:tbl>
      <w:tblPr>
        <w:tblW w:w="9360" w:type="dxa"/>
        <w:tblInd w:w="120" w:type="dxa"/>
        <w:tblLayout w:type="fixed"/>
        <w:tblLook w:val="04A0" w:firstRow="1" w:lastRow="0" w:firstColumn="1" w:lastColumn="0" w:noHBand="0" w:noVBand="1"/>
      </w:tblPr>
      <w:tblGrid>
        <w:gridCol w:w="9360"/>
      </w:tblGrid>
      <w:tr w:rsidR="00CC170A" w14:paraId="4F89EBE2" w14:textId="77777777">
        <w:trPr>
          <w:tblHeader/>
        </w:trPr>
        <w:tc>
          <w:tcPr>
            <w:tcW w:w="9360" w:type="dxa"/>
            <w:shd w:val="clear" w:color="auto" w:fill="FFF4D8"/>
            <w:tcMar>
              <w:top w:w="80" w:type="dxa"/>
              <w:left w:w="120" w:type="dxa"/>
              <w:bottom w:w="80" w:type="dxa"/>
              <w:right w:w="120" w:type="dxa"/>
            </w:tcMar>
            <w:vAlign w:val="center"/>
          </w:tcPr>
          <w:p w14:paraId="2EAD75B8" w14:textId="77777777" w:rsidR="00CC170A" w:rsidRDefault="00567307">
            <w:r w:rsidRPr="00702528">
              <w:rPr>
                <w:b/>
                <w:color w:val="2E5D7B"/>
                <w:lang w:val="de-DE"/>
              </w:rPr>
              <w:t xml:space="preserve">Wichtig: </w:t>
            </w:r>
            <w:r w:rsidRPr="00702528">
              <w:rPr>
                <w:lang w:val="de-DE"/>
              </w:rPr>
              <w:t xml:space="preserve">Die Vorlage ist makrofrei. Wiederkehrende Angaben werden über Word-Felder aus den beiden Eingabeblättern übernommen. </w:t>
            </w:r>
            <w:proofErr w:type="spellStart"/>
            <w:r>
              <w:t>Fehlende</w:t>
            </w:r>
            <w:proofErr w:type="spellEnd"/>
            <w:r>
              <w:t xml:space="preserve"> </w:t>
            </w:r>
            <w:proofErr w:type="spellStart"/>
            <w:r>
              <w:t>Versionsnummern</w:t>
            </w:r>
            <w:proofErr w:type="spellEnd"/>
            <w:r>
              <w:t xml:space="preserve"> </w:t>
            </w:r>
            <w:proofErr w:type="spellStart"/>
            <w:r>
              <w:t>sind</w:t>
            </w:r>
            <w:proofErr w:type="spellEnd"/>
            <w:r>
              <w:t xml:space="preserve"> </w:t>
            </w:r>
            <w:proofErr w:type="spellStart"/>
            <w:r>
              <w:t>vor</w:t>
            </w:r>
            <w:proofErr w:type="spellEnd"/>
            <w:r>
              <w:t xml:space="preserve"> der </w:t>
            </w:r>
            <w:proofErr w:type="spellStart"/>
            <w:r>
              <w:t>endgültigen</w:t>
            </w:r>
            <w:proofErr w:type="spellEnd"/>
            <w:r>
              <w:t xml:space="preserve"> </w:t>
            </w:r>
            <w:proofErr w:type="spellStart"/>
            <w:r>
              <w:t>Freigabe</w:t>
            </w:r>
            <w:proofErr w:type="spellEnd"/>
            <w:r>
              <w:t xml:space="preserve"> </w:t>
            </w:r>
            <w:proofErr w:type="spellStart"/>
            <w:r>
              <w:t>nachzutragen</w:t>
            </w:r>
            <w:proofErr w:type="spellEnd"/>
            <w:r>
              <w:t>.</w:t>
            </w:r>
          </w:p>
        </w:tc>
      </w:tr>
    </w:tbl>
    <w:p w14:paraId="792B2759" w14:textId="77777777" w:rsidR="00CC170A" w:rsidRDefault="00CC170A">
      <w:pPr>
        <w:spacing w:after="0"/>
      </w:pPr>
    </w:p>
    <w:p w14:paraId="079170E7" w14:textId="77777777" w:rsidR="00CC170A" w:rsidRDefault="00567307">
      <w:pPr>
        <w:pStyle w:val="berschrift2"/>
      </w:pPr>
      <w:proofErr w:type="spellStart"/>
      <w:r>
        <w:t>Dokumentenstatus</w:t>
      </w:r>
      <w:proofErr w:type="spellEnd"/>
    </w:p>
    <w:tbl>
      <w:tblPr>
        <w:tblStyle w:val="Tabellenraster"/>
        <w:tblW w:w="9360" w:type="dxa"/>
        <w:tblInd w:w="120" w:type="dxa"/>
        <w:tblLayout w:type="fixed"/>
        <w:tblLook w:val="04A0" w:firstRow="1" w:lastRow="0" w:firstColumn="1" w:lastColumn="0" w:noHBand="0" w:noVBand="1"/>
      </w:tblPr>
      <w:tblGrid>
        <w:gridCol w:w="2700"/>
        <w:gridCol w:w="6660"/>
      </w:tblGrid>
      <w:tr w:rsidR="00CC170A" w14:paraId="6B3BA826" w14:textId="77777777">
        <w:trPr>
          <w:tblHeader/>
        </w:trPr>
        <w:tc>
          <w:tcPr>
            <w:tcW w:w="2700" w:type="dxa"/>
            <w:shd w:val="clear" w:color="auto" w:fill="2E5D7B"/>
            <w:tcMar>
              <w:top w:w="80" w:type="dxa"/>
              <w:left w:w="120" w:type="dxa"/>
              <w:bottom w:w="80" w:type="dxa"/>
              <w:right w:w="120" w:type="dxa"/>
            </w:tcMar>
            <w:vAlign w:val="center"/>
          </w:tcPr>
          <w:p w14:paraId="71A51339" w14:textId="77777777" w:rsidR="00CC170A" w:rsidRDefault="00567307">
            <w:pPr>
              <w:spacing w:after="40" w:line="252" w:lineRule="auto"/>
            </w:pPr>
            <w:proofErr w:type="spellStart"/>
            <w:r>
              <w:rPr>
                <w:b/>
                <w:color w:val="FFFFFF"/>
              </w:rPr>
              <w:t>Merkmal</w:t>
            </w:r>
            <w:proofErr w:type="spellEnd"/>
          </w:p>
        </w:tc>
        <w:tc>
          <w:tcPr>
            <w:tcW w:w="6660" w:type="dxa"/>
            <w:shd w:val="clear" w:color="auto" w:fill="2E5D7B"/>
            <w:tcMar>
              <w:top w:w="80" w:type="dxa"/>
              <w:left w:w="120" w:type="dxa"/>
              <w:bottom w:w="80" w:type="dxa"/>
              <w:right w:w="120" w:type="dxa"/>
            </w:tcMar>
            <w:vAlign w:val="center"/>
          </w:tcPr>
          <w:p w14:paraId="64DF7295" w14:textId="77777777" w:rsidR="00CC170A" w:rsidRDefault="00567307">
            <w:pPr>
              <w:spacing w:after="40" w:line="252" w:lineRule="auto"/>
            </w:pPr>
            <w:proofErr w:type="spellStart"/>
            <w:r>
              <w:rPr>
                <w:b/>
                <w:color w:val="FFFFFF"/>
              </w:rPr>
              <w:t>Festlegung</w:t>
            </w:r>
            <w:proofErr w:type="spellEnd"/>
          </w:p>
        </w:tc>
      </w:tr>
      <w:tr w:rsidR="00CC170A" w14:paraId="26E25EFC" w14:textId="77777777">
        <w:tc>
          <w:tcPr>
            <w:tcW w:w="2700" w:type="dxa"/>
            <w:shd w:val="clear" w:color="auto" w:fill="E8EEF5"/>
            <w:tcMar>
              <w:top w:w="80" w:type="dxa"/>
              <w:left w:w="120" w:type="dxa"/>
              <w:bottom w:w="80" w:type="dxa"/>
              <w:right w:w="120" w:type="dxa"/>
            </w:tcMar>
            <w:vAlign w:val="center"/>
          </w:tcPr>
          <w:p w14:paraId="6AAEBAD4" w14:textId="77777777" w:rsidR="00CC170A" w:rsidRDefault="00567307">
            <w:pPr>
              <w:spacing w:after="40" w:line="252" w:lineRule="auto"/>
            </w:pPr>
            <w:proofErr w:type="spellStart"/>
            <w:r>
              <w:t>Vorlagenstand</w:t>
            </w:r>
            <w:proofErr w:type="spellEnd"/>
          </w:p>
        </w:tc>
        <w:tc>
          <w:tcPr>
            <w:tcW w:w="6660" w:type="dxa"/>
            <w:tcMar>
              <w:top w:w="80" w:type="dxa"/>
              <w:left w:w="120" w:type="dxa"/>
              <w:bottom w:w="80" w:type="dxa"/>
              <w:right w:w="120" w:type="dxa"/>
            </w:tcMar>
            <w:vAlign w:val="center"/>
          </w:tcPr>
          <w:p w14:paraId="4C424F20" w14:textId="5A4003B1" w:rsidR="00CC170A" w:rsidRDefault="00567307">
            <w:pPr>
              <w:spacing w:after="40" w:line="252" w:lineRule="auto"/>
            </w:pPr>
            <w:fldSimple w:instr=" STYLEREF VarTemplateVersion ">
              <w:r w:rsidR="00702528">
                <w:rPr>
                  <w:noProof/>
                </w:rPr>
                <w:t>Branchenvorlage Augenoptik 1.0</w:t>
              </w:r>
            </w:fldSimple>
          </w:p>
        </w:tc>
      </w:tr>
      <w:tr w:rsidR="00CC170A" w14:paraId="0ABA2F92" w14:textId="77777777">
        <w:tc>
          <w:tcPr>
            <w:tcW w:w="2700" w:type="dxa"/>
            <w:shd w:val="clear" w:color="auto" w:fill="E8EEF5"/>
            <w:tcMar>
              <w:top w:w="80" w:type="dxa"/>
              <w:left w:w="120" w:type="dxa"/>
              <w:bottom w:w="80" w:type="dxa"/>
              <w:right w:w="120" w:type="dxa"/>
            </w:tcMar>
            <w:vAlign w:val="center"/>
          </w:tcPr>
          <w:p w14:paraId="5562B3A6" w14:textId="77777777" w:rsidR="00CC170A" w:rsidRDefault="00567307">
            <w:pPr>
              <w:spacing w:after="40" w:line="252" w:lineRule="auto"/>
            </w:pPr>
            <w:proofErr w:type="spellStart"/>
            <w:r>
              <w:t>Betriebsfassung</w:t>
            </w:r>
            <w:proofErr w:type="spellEnd"/>
          </w:p>
        </w:tc>
        <w:tc>
          <w:tcPr>
            <w:tcW w:w="6660" w:type="dxa"/>
            <w:tcMar>
              <w:top w:w="80" w:type="dxa"/>
              <w:left w:w="120" w:type="dxa"/>
              <w:bottom w:w="80" w:type="dxa"/>
              <w:right w:w="120" w:type="dxa"/>
            </w:tcMar>
            <w:vAlign w:val="center"/>
          </w:tcPr>
          <w:p w14:paraId="4692D9CC" w14:textId="2FC572ED" w:rsidR="00CC170A" w:rsidRDefault="00567307">
            <w:pPr>
              <w:spacing w:after="40" w:line="252" w:lineRule="auto"/>
            </w:pPr>
            <w:fldSimple w:instr=" STYLEREF VarDocVersion ">
              <w:r w:rsidR="00702528">
                <w:rPr>
                  <w:noProof/>
                </w:rPr>
                <w:t>1.0</w:t>
              </w:r>
            </w:fldSimple>
          </w:p>
        </w:tc>
      </w:tr>
      <w:tr w:rsidR="00CC170A" w14:paraId="7DAEA94D" w14:textId="77777777">
        <w:tc>
          <w:tcPr>
            <w:tcW w:w="2700" w:type="dxa"/>
            <w:shd w:val="clear" w:color="auto" w:fill="E8EEF5"/>
            <w:tcMar>
              <w:top w:w="80" w:type="dxa"/>
              <w:left w:w="120" w:type="dxa"/>
              <w:bottom w:w="80" w:type="dxa"/>
              <w:right w:w="120" w:type="dxa"/>
            </w:tcMar>
            <w:vAlign w:val="center"/>
          </w:tcPr>
          <w:p w14:paraId="23BF99F4" w14:textId="77777777" w:rsidR="00CC170A" w:rsidRDefault="00567307">
            <w:pPr>
              <w:spacing w:after="40" w:line="252" w:lineRule="auto"/>
            </w:pPr>
            <w:proofErr w:type="spellStart"/>
            <w:r>
              <w:t>Gültig</w:t>
            </w:r>
            <w:proofErr w:type="spellEnd"/>
            <w:r>
              <w:t xml:space="preserve"> ab</w:t>
            </w:r>
          </w:p>
        </w:tc>
        <w:tc>
          <w:tcPr>
            <w:tcW w:w="6660" w:type="dxa"/>
            <w:tcMar>
              <w:top w:w="80" w:type="dxa"/>
              <w:left w:w="120" w:type="dxa"/>
              <w:bottom w:w="80" w:type="dxa"/>
              <w:right w:w="120" w:type="dxa"/>
            </w:tcMar>
            <w:vAlign w:val="center"/>
          </w:tcPr>
          <w:p w14:paraId="0881FC09" w14:textId="7CC16AE0" w:rsidR="00CC170A" w:rsidRDefault="00567307">
            <w:pPr>
              <w:spacing w:after="40" w:line="252" w:lineRule="auto"/>
            </w:pPr>
            <w:fldSimple w:instr=" STYLEREF VarValidFrom ">
              <w:r w:rsidR="00702528">
                <w:rPr>
                  <w:noProof/>
                </w:rPr>
                <w:t>01.09.2026</w:t>
              </w:r>
            </w:fldSimple>
          </w:p>
        </w:tc>
      </w:tr>
      <w:tr w:rsidR="00CC170A" w14:paraId="643C8C03" w14:textId="77777777">
        <w:tc>
          <w:tcPr>
            <w:tcW w:w="2700" w:type="dxa"/>
            <w:shd w:val="clear" w:color="auto" w:fill="E8EEF5"/>
            <w:tcMar>
              <w:top w:w="80" w:type="dxa"/>
              <w:left w:w="120" w:type="dxa"/>
              <w:bottom w:w="80" w:type="dxa"/>
              <w:right w:w="120" w:type="dxa"/>
            </w:tcMar>
            <w:vAlign w:val="center"/>
          </w:tcPr>
          <w:p w14:paraId="30A1EC7B" w14:textId="77777777" w:rsidR="00CC170A" w:rsidRDefault="00567307">
            <w:pPr>
              <w:spacing w:after="40" w:line="252" w:lineRule="auto"/>
            </w:pPr>
            <w:proofErr w:type="spellStart"/>
            <w:r>
              <w:t>Verantwortlich</w:t>
            </w:r>
            <w:proofErr w:type="spellEnd"/>
          </w:p>
        </w:tc>
        <w:tc>
          <w:tcPr>
            <w:tcW w:w="6660" w:type="dxa"/>
            <w:tcMar>
              <w:top w:w="80" w:type="dxa"/>
              <w:left w:w="120" w:type="dxa"/>
              <w:bottom w:w="80" w:type="dxa"/>
              <w:right w:w="120" w:type="dxa"/>
            </w:tcMar>
            <w:vAlign w:val="center"/>
          </w:tcPr>
          <w:p w14:paraId="4EF9E7C0" w14:textId="3A52DF45" w:rsidR="00CC170A" w:rsidRDefault="00567307">
            <w:pPr>
              <w:spacing w:after="40" w:line="252" w:lineRule="auto"/>
            </w:pPr>
            <w:fldSimple w:instr=" STYLEREF VarOwner ">
              <w:r w:rsidR="00702528">
                <w:rPr>
                  <w:noProof/>
                </w:rPr>
                <w:t>Peter Mustermann</w:t>
              </w:r>
            </w:fldSimple>
          </w:p>
        </w:tc>
      </w:tr>
      <w:tr w:rsidR="00CC170A" w14:paraId="24C0DC68" w14:textId="77777777">
        <w:tc>
          <w:tcPr>
            <w:tcW w:w="2700" w:type="dxa"/>
            <w:shd w:val="clear" w:color="auto" w:fill="E8EEF5"/>
            <w:tcMar>
              <w:top w:w="80" w:type="dxa"/>
              <w:left w:w="120" w:type="dxa"/>
              <w:bottom w:w="80" w:type="dxa"/>
              <w:right w:w="120" w:type="dxa"/>
            </w:tcMar>
            <w:vAlign w:val="center"/>
          </w:tcPr>
          <w:p w14:paraId="01D43213" w14:textId="77777777" w:rsidR="00CC170A" w:rsidRDefault="00567307">
            <w:pPr>
              <w:spacing w:after="40" w:line="252" w:lineRule="auto"/>
            </w:pPr>
            <w:proofErr w:type="spellStart"/>
            <w:r>
              <w:t>Prüfrhythmus</w:t>
            </w:r>
            <w:proofErr w:type="spellEnd"/>
          </w:p>
        </w:tc>
        <w:tc>
          <w:tcPr>
            <w:tcW w:w="6660" w:type="dxa"/>
            <w:tcMar>
              <w:top w:w="80" w:type="dxa"/>
              <w:left w:w="120" w:type="dxa"/>
              <w:bottom w:w="80" w:type="dxa"/>
              <w:right w:w="120" w:type="dxa"/>
            </w:tcMar>
            <w:vAlign w:val="center"/>
          </w:tcPr>
          <w:p w14:paraId="4491B45B" w14:textId="77777777" w:rsidR="00CC170A" w:rsidRDefault="00567307">
            <w:pPr>
              <w:spacing w:after="40" w:line="252" w:lineRule="auto"/>
            </w:pPr>
            <w:proofErr w:type="spellStart"/>
            <w:r>
              <w:t>mindestens</w:t>
            </w:r>
            <w:proofErr w:type="spellEnd"/>
            <w:r>
              <w:t xml:space="preserve"> </w:t>
            </w:r>
            <w:proofErr w:type="spellStart"/>
            <w:r>
              <w:t>jährlich</w:t>
            </w:r>
            <w:proofErr w:type="spellEnd"/>
            <w:r>
              <w:t xml:space="preserve"> </w:t>
            </w:r>
            <w:proofErr w:type="spellStart"/>
            <w:r>
              <w:t>sowie</w:t>
            </w:r>
            <w:proofErr w:type="spellEnd"/>
            <w:r>
              <w:t xml:space="preserve"> </w:t>
            </w:r>
            <w:proofErr w:type="spellStart"/>
            <w:r>
              <w:t>anlassbezogen</w:t>
            </w:r>
            <w:proofErr w:type="spellEnd"/>
          </w:p>
        </w:tc>
      </w:tr>
    </w:tbl>
    <w:p w14:paraId="15D447FE" w14:textId="77777777" w:rsidR="00CC170A" w:rsidRDefault="00CC170A">
      <w:pPr>
        <w:spacing w:after="0"/>
      </w:pPr>
    </w:p>
    <w:p w14:paraId="0BDA9652" w14:textId="77777777" w:rsidR="00CC170A" w:rsidRDefault="00567307">
      <w:pPr>
        <w:pStyle w:val="berschrift1"/>
      </w:pPr>
      <w:r>
        <w:t xml:space="preserve">1. </w:t>
      </w:r>
      <w:proofErr w:type="spellStart"/>
      <w:r>
        <w:t>Unternehmen</w:t>
      </w:r>
      <w:proofErr w:type="spellEnd"/>
      <w:r>
        <w:t xml:space="preserve"> und </w:t>
      </w:r>
      <w:proofErr w:type="spellStart"/>
      <w:r>
        <w:t>organisatorischer</w:t>
      </w:r>
      <w:proofErr w:type="spellEnd"/>
      <w:r>
        <w:t xml:space="preserve"> Rahmen</w:t>
      </w:r>
    </w:p>
    <w:p w14:paraId="5BC5805C" w14:textId="27BF4A51" w:rsidR="00CC170A" w:rsidRPr="00702528" w:rsidRDefault="00567307">
      <w:pPr>
        <w:rPr>
          <w:lang w:val="de-DE"/>
        </w:rPr>
      </w:pPr>
      <w:r w:rsidRPr="00702528">
        <w:rPr>
          <w:lang w:val="de-DE"/>
        </w:rPr>
        <w:t xml:space="preserve">Die </w:t>
      </w:r>
      <w:r>
        <w:fldChar w:fldCharType="begin"/>
      </w:r>
      <w:r w:rsidRPr="00702528">
        <w:rPr>
          <w:lang w:val="de-DE"/>
        </w:rPr>
        <w:instrText xml:space="preserve"> STYLEREF VarCompany </w:instrText>
      </w:r>
      <w:r>
        <w:fldChar w:fldCharType="separate"/>
      </w:r>
      <w:r w:rsidR="00702528">
        <w:rPr>
          <w:noProof/>
          <w:lang w:val="de-DE"/>
        </w:rPr>
        <w:t>Optik Mustermann</w:t>
      </w:r>
      <w:r>
        <w:fldChar w:fldCharType="end"/>
      </w:r>
      <w:r w:rsidRPr="00702528">
        <w:rPr>
          <w:lang w:val="de-DE"/>
        </w:rPr>
        <w:t xml:space="preserve"> wird als </w:t>
      </w:r>
      <w:r>
        <w:fldChar w:fldCharType="begin"/>
      </w:r>
      <w:r w:rsidRPr="00702528">
        <w:rPr>
          <w:lang w:val="de-DE"/>
        </w:rPr>
        <w:instrText xml:space="preserve"> STYLEREF VarLegalForm </w:instrText>
      </w:r>
      <w:r>
        <w:fldChar w:fldCharType="separate"/>
      </w:r>
      <w:r w:rsidR="00702528">
        <w:rPr>
          <w:noProof/>
          <w:lang w:val="de-DE"/>
        </w:rPr>
        <w:t>Einzelunternehmen</w:t>
      </w:r>
      <w:r>
        <w:fldChar w:fldCharType="end"/>
      </w:r>
      <w:r w:rsidRPr="00702528">
        <w:rPr>
          <w:lang w:val="de-DE"/>
        </w:rPr>
        <w:t xml:space="preserve"> von </w:t>
      </w:r>
      <w:r>
        <w:fldChar w:fldCharType="begin"/>
      </w:r>
      <w:r w:rsidRPr="00702528">
        <w:rPr>
          <w:lang w:val="de-DE"/>
        </w:rPr>
        <w:instrText xml:space="preserve"> STYLEREF VarOwner </w:instrText>
      </w:r>
      <w:r>
        <w:fldChar w:fldCharType="separate"/>
      </w:r>
      <w:r w:rsidR="00702528">
        <w:rPr>
          <w:noProof/>
          <w:lang w:val="de-DE"/>
        </w:rPr>
        <w:t>Peter Mustermann</w:t>
      </w:r>
      <w:r>
        <w:fldChar w:fldCharType="end"/>
      </w:r>
      <w:r w:rsidRPr="00702528">
        <w:rPr>
          <w:lang w:val="de-DE"/>
        </w:rPr>
        <w:t xml:space="preserve"> geführt. Der Betrieb befindet sich unter der Anschrift </w:t>
      </w:r>
      <w:r>
        <w:fldChar w:fldCharType="begin"/>
      </w:r>
      <w:r w:rsidRPr="00702528">
        <w:rPr>
          <w:lang w:val="de-DE"/>
        </w:rPr>
        <w:instrText xml:space="preserve"> STYLEREF VarAddress </w:instrText>
      </w:r>
      <w:r>
        <w:fldChar w:fldCharType="separate"/>
      </w:r>
      <w:r w:rsidR="00702528">
        <w:rPr>
          <w:noProof/>
          <w:lang w:val="de-DE"/>
        </w:rPr>
        <w:t>Teststr. 123, 12345 Testdorf</w:t>
      </w:r>
      <w:r>
        <w:fldChar w:fldCharType="end"/>
      </w:r>
      <w:r w:rsidRPr="00702528">
        <w:rPr>
          <w:lang w:val="de-DE"/>
        </w:rPr>
        <w:t xml:space="preserve">. Es handelt sich um einen </w:t>
      </w:r>
      <w:r>
        <w:fldChar w:fldCharType="begin"/>
      </w:r>
      <w:r w:rsidRPr="00702528">
        <w:rPr>
          <w:lang w:val="de-DE"/>
        </w:rPr>
        <w:instrText xml:space="preserve"> STYLEREF VarBusinessType </w:instrText>
      </w:r>
      <w:r>
        <w:fldChar w:fldCharType="separate"/>
      </w:r>
      <w:r w:rsidR="00702528">
        <w:rPr>
          <w:noProof/>
          <w:lang w:val="de-DE"/>
        </w:rPr>
        <w:t>Augenoptikbetrieb</w:t>
      </w:r>
      <w:r>
        <w:fldChar w:fldCharType="end"/>
      </w:r>
      <w:r w:rsidRPr="00702528">
        <w:rPr>
          <w:lang w:val="de-DE"/>
        </w:rPr>
        <w:t xml:space="preserve"> mit </w:t>
      </w:r>
      <w:r>
        <w:fldChar w:fldCharType="begin"/>
      </w:r>
      <w:r w:rsidRPr="00702528">
        <w:rPr>
          <w:lang w:val="de-DE"/>
        </w:rPr>
        <w:instrText xml:space="preserve"> STYLEREF VarLocations </w:instrText>
      </w:r>
      <w:r>
        <w:fldChar w:fldCharType="separate"/>
      </w:r>
      <w:r w:rsidR="00702528">
        <w:rPr>
          <w:noProof/>
          <w:lang w:val="de-DE"/>
        </w:rPr>
        <w:t>eine Betriebsstätte</w:t>
      </w:r>
      <w:r>
        <w:fldChar w:fldCharType="end"/>
      </w:r>
      <w:r w:rsidRPr="00702528">
        <w:rPr>
          <w:lang w:val="de-DE"/>
        </w:rPr>
        <w:t xml:space="preserve"> und </w:t>
      </w:r>
      <w:r>
        <w:fldChar w:fldCharType="begin"/>
      </w:r>
      <w:r w:rsidRPr="00702528">
        <w:rPr>
          <w:lang w:val="de-DE"/>
        </w:rPr>
        <w:instrText xml:space="preserve"> STYLEREF VarEmployees </w:instrText>
      </w:r>
      <w:r>
        <w:fldChar w:fldCharType="separate"/>
      </w:r>
      <w:r w:rsidR="00702528">
        <w:rPr>
          <w:noProof/>
          <w:lang w:val="de-DE"/>
        </w:rPr>
        <w:t>drei Mitarbeiter zusätzlich zum Inhaber</w:t>
      </w:r>
      <w:r>
        <w:fldChar w:fldCharType="end"/>
      </w:r>
      <w:r w:rsidRPr="00702528">
        <w:rPr>
          <w:lang w:val="de-DE"/>
        </w:rPr>
        <w:t>.</w:t>
      </w:r>
    </w:p>
    <w:tbl>
      <w:tblPr>
        <w:tblStyle w:val="Tabellenraster"/>
        <w:tblW w:w="9360" w:type="dxa"/>
        <w:tblInd w:w="120" w:type="dxa"/>
        <w:tblLayout w:type="fixed"/>
        <w:tblLook w:val="04A0" w:firstRow="1" w:lastRow="0" w:firstColumn="1" w:lastColumn="0" w:noHBand="0" w:noVBand="1"/>
      </w:tblPr>
      <w:tblGrid>
        <w:gridCol w:w="2700"/>
        <w:gridCol w:w="6660"/>
      </w:tblGrid>
      <w:tr w:rsidR="00CC170A" w14:paraId="12A711B8" w14:textId="77777777">
        <w:trPr>
          <w:tblHeader/>
        </w:trPr>
        <w:tc>
          <w:tcPr>
            <w:tcW w:w="2700" w:type="dxa"/>
            <w:shd w:val="clear" w:color="auto" w:fill="2E5D7B"/>
            <w:tcMar>
              <w:top w:w="80" w:type="dxa"/>
              <w:left w:w="120" w:type="dxa"/>
              <w:bottom w:w="80" w:type="dxa"/>
              <w:right w:w="120" w:type="dxa"/>
            </w:tcMar>
            <w:vAlign w:val="center"/>
          </w:tcPr>
          <w:p w14:paraId="42DA2895" w14:textId="77777777" w:rsidR="00CC170A" w:rsidRDefault="00567307">
            <w:pPr>
              <w:spacing w:after="40" w:line="252" w:lineRule="auto"/>
            </w:pPr>
            <w:proofErr w:type="spellStart"/>
            <w:r>
              <w:rPr>
                <w:b/>
                <w:color w:val="FFFFFF"/>
              </w:rPr>
              <w:lastRenderedPageBreak/>
              <w:t>Merkmal</w:t>
            </w:r>
            <w:proofErr w:type="spellEnd"/>
          </w:p>
        </w:tc>
        <w:tc>
          <w:tcPr>
            <w:tcW w:w="6660" w:type="dxa"/>
            <w:shd w:val="clear" w:color="auto" w:fill="2E5D7B"/>
            <w:tcMar>
              <w:top w:w="80" w:type="dxa"/>
              <w:left w:w="120" w:type="dxa"/>
              <w:bottom w:w="80" w:type="dxa"/>
              <w:right w:w="120" w:type="dxa"/>
            </w:tcMar>
            <w:vAlign w:val="center"/>
          </w:tcPr>
          <w:p w14:paraId="4653A9D4" w14:textId="77777777" w:rsidR="00CC170A" w:rsidRDefault="00567307">
            <w:pPr>
              <w:spacing w:after="40" w:line="252" w:lineRule="auto"/>
            </w:pPr>
            <w:proofErr w:type="spellStart"/>
            <w:r>
              <w:rPr>
                <w:b/>
                <w:color w:val="FFFFFF"/>
              </w:rPr>
              <w:t>Festlegung</w:t>
            </w:r>
            <w:proofErr w:type="spellEnd"/>
          </w:p>
        </w:tc>
      </w:tr>
      <w:tr w:rsidR="00CC170A" w14:paraId="021A5C65" w14:textId="77777777">
        <w:tc>
          <w:tcPr>
            <w:tcW w:w="2700" w:type="dxa"/>
            <w:shd w:val="clear" w:color="auto" w:fill="E8EEF5"/>
            <w:tcMar>
              <w:top w:w="80" w:type="dxa"/>
              <w:left w:w="120" w:type="dxa"/>
              <w:bottom w:w="80" w:type="dxa"/>
              <w:right w:w="120" w:type="dxa"/>
            </w:tcMar>
            <w:vAlign w:val="center"/>
          </w:tcPr>
          <w:p w14:paraId="2E5F824E" w14:textId="77777777" w:rsidR="00CC170A" w:rsidRDefault="00567307">
            <w:pPr>
              <w:spacing w:after="40" w:line="252" w:lineRule="auto"/>
            </w:pPr>
            <w:proofErr w:type="spellStart"/>
            <w:r>
              <w:t>Gewinnermittlung</w:t>
            </w:r>
            <w:proofErr w:type="spellEnd"/>
          </w:p>
        </w:tc>
        <w:tc>
          <w:tcPr>
            <w:tcW w:w="6660" w:type="dxa"/>
            <w:tcMar>
              <w:top w:w="80" w:type="dxa"/>
              <w:left w:w="120" w:type="dxa"/>
              <w:bottom w:w="80" w:type="dxa"/>
              <w:right w:w="120" w:type="dxa"/>
            </w:tcMar>
            <w:vAlign w:val="center"/>
          </w:tcPr>
          <w:p w14:paraId="2116C899" w14:textId="4902B99F" w:rsidR="00CC170A" w:rsidRDefault="00567307">
            <w:pPr>
              <w:spacing w:after="40" w:line="252" w:lineRule="auto"/>
            </w:pPr>
            <w:fldSimple w:instr=" STYLEREF VarProfitMethod ">
              <w:r w:rsidR="00702528">
                <w:rPr>
                  <w:noProof/>
                </w:rPr>
                <w:t>Einnahmenüberschussrechnung (EÜR)</w:t>
              </w:r>
            </w:fldSimple>
          </w:p>
        </w:tc>
      </w:tr>
      <w:tr w:rsidR="00CC170A" w14:paraId="280A4C36" w14:textId="77777777">
        <w:tc>
          <w:tcPr>
            <w:tcW w:w="2700" w:type="dxa"/>
            <w:shd w:val="clear" w:color="auto" w:fill="E8EEF5"/>
            <w:tcMar>
              <w:top w:w="80" w:type="dxa"/>
              <w:left w:w="120" w:type="dxa"/>
              <w:bottom w:w="80" w:type="dxa"/>
              <w:right w:w="120" w:type="dxa"/>
            </w:tcMar>
            <w:vAlign w:val="center"/>
          </w:tcPr>
          <w:p w14:paraId="485734C1" w14:textId="77777777" w:rsidR="00CC170A" w:rsidRDefault="00567307">
            <w:pPr>
              <w:spacing w:after="40" w:line="252" w:lineRule="auto"/>
            </w:pPr>
            <w:proofErr w:type="spellStart"/>
            <w:r>
              <w:t>Wirtschaftsjahr</w:t>
            </w:r>
            <w:proofErr w:type="spellEnd"/>
          </w:p>
        </w:tc>
        <w:tc>
          <w:tcPr>
            <w:tcW w:w="6660" w:type="dxa"/>
            <w:tcMar>
              <w:top w:w="80" w:type="dxa"/>
              <w:left w:w="120" w:type="dxa"/>
              <w:bottom w:w="80" w:type="dxa"/>
              <w:right w:w="120" w:type="dxa"/>
            </w:tcMar>
            <w:vAlign w:val="center"/>
          </w:tcPr>
          <w:p w14:paraId="548FB472" w14:textId="481BE5C0" w:rsidR="00CC170A" w:rsidRDefault="00567307">
            <w:pPr>
              <w:spacing w:after="40" w:line="252" w:lineRule="auto"/>
            </w:pPr>
            <w:fldSimple w:instr=" STYLEREF VarFiscalYear ">
              <w:r w:rsidR="00702528">
                <w:rPr>
                  <w:noProof/>
                </w:rPr>
                <w:t>Kalenderjahr (1. Januar bis 31. Dezember)</w:t>
              </w:r>
            </w:fldSimple>
          </w:p>
        </w:tc>
      </w:tr>
      <w:tr w:rsidR="00CC170A" w14:paraId="23F930D0" w14:textId="77777777">
        <w:tc>
          <w:tcPr>
            <w:tcW w:w="2700" w:type="dxa"/>
            <w:shd w:val="clear" w:color="auto" w:fill="E8EEF5"/>
            <w:tcMar>
              <w:top w:w="80" w:type="dxa"/>
              <w:left w:w="120" w:type="dxa"/>
              <w:bottom w:w="80" w:type="dxa"/>
              <w:right w:w="120" w:type="dxa"/>
            </w:tcMar>
            <w:vAlign w:val="center"/>
          </w:tcPr>
          <w:p w14:paraId="2E1A8271" w14:textId="77777777" w:rsidR="00CC170A" w:rsidRDefault="00567307">
            <w:pPr>
              <w:spacing w:after="40" w:line="252" w:lineRule="auto"/>
            </w:pPr>
            <w:proofErr w:type="spellStart"/>
            <w:r>
              <w:t>Finanzbuchhaltung</w:t>
            </w:r>
            <w:proofErr w:type="spellEnd"/>
          </w:p>
        </w:tc>
        <w:tc>
          <w:tcPr>
            <w:tcW w:w="6660" w:type="dxa"/>
            <w:tcMar>
              <w:top w:w="80" w:type="dxa"/>
              <w:left w:w="120" w:type="dxa"/>
              <w:bottom w:w="80" w:type="dxa"/>
              <w:right w:w="120" w:type="dxa"/>
            </w:tcMar>
            <w:vAlign w:val="center"/>
          </w:tcPr>
          <w:p w14:paraId="4A0B0630" w14:textId="3AB9A129" w:rsidR="00CC170A" w:rsidRDefault="00567307">
            <w:pPr>
              <w:spacing w:after="40" w:line="252" w:lineRule="auto"/>
            </w:pPr>
            <w:fldSimple w:instr=" STYLEREF VarTaxAdvisor ">
              <w:r w:rsidR="00702528">
                <w:rPr>
                  <w:noProof/>
                </w:rPr>
                <w:t>Steuer Müller</w:t>
              </w:r>
            </w:fldSimple>
          </w:p>
        </w:tc>
      </w:tr>
      <w:tr w:rsidR="00CC170A" w14:paraId="53A06B13" w14:textId="77777777">
        <w:tc>
          <w:tcPr>
            <w:tcW w:w="2700" w:type="dxa"/>
            <w:shd w:val="clear" w:color="auto" w:fill="E8EEF5"/>
            <w:tcMar>
              <w:top w:w="80" w:type="dxa"/>
              <w:left w:w="120" w:type="dxa"/>
              <w:bottom w:w="80" w:type="dxa"/>
              <w:right w:w="120" w:type="dxa"/>
            </w:tcMar>
            <w:vAlign w:val="center"/>
          </w:tcPr>
          <w:p w14:paraId="29D25915" w14:textId="77777777" w:rsidR="00CC170A" w:rsidRDefault="00567307">
            <w:pPr>
              <w:spacing w:after="40" w:line="252" w:lineRule="auto"/>
            </w:pPr>
            <w:proofErr w:type="spellStart"/>
            <w:r>
              <w:t>Belegübermittlung</w:t>
            </w:r>
            <w:proofErr w:type="spellEnd"/>
          </w:p>
        </w:tc>
        <w:tc>
          <w:tcPr>
            <w:tcW w:w="6660" w:type="dxa"/>
            <w:tcMar>
              <w:top w:w="80" w:type="dxa"/>
              <w:left w:w="120" w:type="dxa"/>
              <w:bottom w:w="80" w:type="dxa"/>
              <w:right w:w="120" w:type="dxa"/>
            </w:tcMar>
            <w:vAlign w:val="center"/>
          </w:tcPr>
          <w:p w14:paraId="05B032FB" w14:textId="0AF21ADE" w:rsidR="00CC170A" w:rsidRDefault="00567307">
            <w:pPr>
              <w:spacing w:after="40" w:line="252" w:lineRule="auto"/>
            </w:pPr>
            <w:fldSimple w:instr=" STYLEREF VarAccounting ">
              <w:r w:rsidR="00702528">
                <w:rPr>
                  <w:noProof/>
                </w:rPr>
                <w:t>DATEV Unternehmen online</w:t>
              </w:r>
            </w:fldSimple>
          </w:p>
        </w:tc>
      </w:tr>
      <w:tr w:rsidR="00CC170A" w14:paraId="2F6D7EBA" w14:textId="77777777">
        <w:tc>
          <w:tcPr>
            <w:tcW w:w="2700" w:type="dxa"/>
            <w:shd w:val="clear" w:color="auto" w:fill="E8EEF5"/>
            <w:tcMar>
              <w:top w:w="80" w:type="dxa"/>
              <w:left w:w="120" w:type="dxa"/>
              <w:bottom w:w="80" w:type="dxa"/>
              <w:right w:w="120" w:type="dxa"/>
            </w:tcMar>
            <w:vAlign w:val="center"/>
          </w:tcPr>
          <w:p w14:paraId="4C3891F7" w14:textId="77777777" w:rsidR="00CC170A" w:rsidRDefault="00567307">
            <w:pPr>
              <w:spacing w:after="40" w:line="252" w:lineRule="auto"/>
            </w:pPr>
            <w:proofErr w:type="spellStart"/>
            <w:r>
              <w:t>Gesamtverantwortung</w:t>
            </w:r>
            <w:proofErr w:type="spellEnd"/>
          </w:p>
        </w:tc>
        <w:tc>
          <w:tcPr>
            <w:tcW w:w="6660" w:type="dxa"/>
            <w:tcMar>
              <w:top w:w="80" w:type="dxa"/>
              <w:left w:w="120" w:type="dxa"/>
              <w:bottom w:w="80" w:type="dxa"/>
              <w:right w:w="120" w:type="dxa"/>
            </w:tcMar>
            <w:vAlign w:val="center"/>
          </w:tcPr>
          <w:p w14:paraId="3144974F" w14:textId="08982268" w:rsidR="00CC170A" w:rsidRDefault="00567307">
            <w:pPr>
              <w:spacing w:after="40" w:line="252" w:lineRule="auto"/>
            </w:pPr>
            <w:fldSimple w:instr=" STYLEREF VarOwner ">
              <w:r w:rsidR="00702528">
                <w:rPr>
                  <w:noProof/>
                </w:rPr>
                <w:t>Peter Mustermann</w:t>
              </w:r>
            </w:fldSimple>
          </w:p>
        </w:tc>
      </w:tr>
    </w:tbl>
    <w:p w14:paraId="16A374EC" w14:textId="77777777" w:rsidR="00CC170A" w:rsidRDefault="00CC170A">
      <w:pPr>
        <w:spacing w:after="0"/>
      </w:pPr>
    </w:p>
    <w:p w14:paraId="17C942ED" w14:textId="77777777" w:rsidR="00CC170A" w:rsidRDefault="00567307">
      <w:pPr>
        <w:pStyle w:val="berschrift2"/>
      </w:pPr>
      <w:r>
        <w:t xml:space="preserve">1.1 </w:t>
      </w:r>
      <w:proofErr w:type="spellStart"/>
      <w:r>
        <w:t>Verantwortlichkeiten</w:t>
      </w:r>
      <w:proofErr w:type="spellEnd"/>
    </w:p>
    <w:p w14:paraId="1F1932A0" w14:textId="77777777" w:rsidR="00CC170A" w:rsidRPr="00702528" w:rsidRDefault="00567307">
      <w:pPr>
        <w:pStyle w:val="Aufzhlungszeichen"/>
        <w:ind w:hanging="271"/>
        <w:rPr>
          <w:lang w:val="de-DE"/>
        </w:rPr>
      </w:pPr>
      <w:r w:rsidRPr="00702528">
        <w:rPr>
          <w:lang w:val="de-DE"/>
        </w:rPr>
        <w:t>Der Inhaber trägt die Gesamtverantwortung für Ordnungsmäßigkeit, Aufbewahrung, Datensicherung und Aktualisierung dieser Dokumentation.</w:t>
      </w:r>
    </w:p>
    <w:p w14:paraId="24B7E444" w14:textId="77777777" w:rsidR="00CC170A" w:rsidRPr="00702528" w:rsidRDefault="00567307">
      <w:pPr>
        <w:pStyle w:val="Aufzhlungszeichen"/>
        <w:ind w:hanging="271"/>
        <w:rPr>
          <w:lang w:val="de-DE"/>
        </w:rPr>
      </w:pPr>
      <w:r w:rsidRPr="00702528">
        <w:rPr>
          <w:lang w:val="de-DE"/>
        </w:rPr>
        <w:t>Alle Mitarbeiter dürfen Aufträge und Rechnungen erstellen, Rechnungen stornieren, Artikel- und Preisdaten bearbeiten sowie den Kassenabschluss durchführen.</w:t>
      </w:r>
    </w:p>
    <w:p w14:paraId="3DBCCAC3" w14:textId="77777777" w:rsidR="00CC170A" w:rsidRPr="00702528" w:rsidRDefault="00567307">
      <w:pPr>
        <w:pStyle w:val="Aufzhlungszeichen"/>
        <w:ind w:hanging="271"/>
        <w:rPr>
          <w:lang w:val="de-DE"/>
        </w:rPr>
      </w:pPr>
      <w:r w:rsidRPr="00702528">
        <w:rPr>
          <w:lang w:val="de-DE"/>
        </w:rPr>
        <w:t>Die fortlaufenden Rechnungsnummern werden durch Mitarbeiter auf ungeklärte Lücken kontrolliert.</w:t>
      </w:r>
    </w:p>
    <w:p w14:paraId="0EBB6E50" w14:textId="77777777" w:rsidR="00CC170A" w:rsidRPr="00702528" w:rsidRDefault="00567307">
      <w:pPr>
        <w:pStyle w:val="Aufzhlungszeichen"/>
        <w:ind w:hanging="271"/>
        <w:rPr>
          <w:lang w:val="de-DE"/>
        </w:rPr>
      </w:pPr>
      <w:r w:rsidRPr="00702528">
        <w:rPr>
          <w:lang w:val="de-DE"/>
        </w:rPr>
        <w:t>Bei Abwesenheit des Inhabers vertreten ihn alle Mitarbeiter in den laufenden betrieblichen Abläufen.</w:t>
      </w:r>
    </w:p>
    <w:p w14:paraId="4783B3E0" w14:textId="77777777" w:rsidR="00CC170A" w:rsidRDefault="00567307">
      <w:pPr>
        <w:pStyle w:val="berschrift1"/>
      </w:pPr>
      <w:r>
        <w:t xml:space="preserve">2. </w:t>
      </w:r>
      <w:proofErr w:type="spellStart"/>
      <w:r>
        <w:t>Eingesetzte</w:t>
      </w:r>
      <w:proofErr w:type="spellEnd"/>
      <w:r>
        <w:t xml:space="preserve"> Systeme</w:t>
      </w:r>
    </w:p>
    <w:tbl>
      <w:tblPr>
        <w:tblStyle w:val="Tabellenraster"/>
        <w:tblW w:w="9360" w:type="dxa"/>
        <w:tblInd w:w="120" w:type="dxa"/>
        <w:tblLayout w:type="fixed"/>
        <w:tblLook w:val="04A0" w:firstRow="1" w:lastRow="0" w:firstColumn="1" w:lastColumn="0" w:noHBand="0" w:noVBand="1"/>
      </w:tblPr>
      <w:tblGrid>
        <w:gridCol w:w="2700"/>
        <w:gridCol w:w="6660"/>
      </w:tblGrid>
      <w:tr w:rsidR="00CC170A" w14:paraId="1CA91064" w14:textId="77777777">
        <w:trPr>
          <w:tblHeader/>
        </w:trPr>
        <w:tc>
          <w:tcPr>
            <w:tcW w:w="2700" w:type="dxa"/>
            <w:shd w:val="clear" w:color="auto" w:fill="2E5D7B"/>
            <w:tcMar>
              <w:top w:w="80" w:type="dxa"/>
              <w:left w:w="120" w:type="dxa"/>
              <w:bottom w:w="80" w:type="dxa"/>
              <w:right w:w="120" w:type="dxa"/>
            </w:tcMar>
            <w:vAlign w:val="center"/>
          </w:tcPr>
          <w:p w14:paraId="229876C9" w14:textId="77777777" w:rsidR="00CC170A" w:rsidRDefault="00567307">
            <w:pPr>
              <w:spacing w:after="40" w:line="252" w:lineRule="auto"/>
            </w:pPr>
            <w:proofErr w:type="spellStart"/>
            <w:r>
              <w:rPr>
                <w:b/>
                <w:color w:val="FFFFFF"/>
              </w:rPr>
              <w:t>Merkmal</w:t>
            </w:r>
            <w:proofErr w:type="spellEnd"/>
          </w:p>
        </w:tc>
        <w:tc>
          <w:tcPr>
            <w:tcW w:w="6660" w:type="dxa"/>
            <w:shd w:val="clear" w:color="auto" w:fill="2E5D7B"/>
            <w:tcMar>
              <w:top w:w="80" w:type="dxa"/>
              <w:left w:w="120" w:type="dxa"/>
              <w:bottom w:w="80" w:type="dxa"/>
              <w:right w:w="120" w:type="dxa"/>
            </w:tcMar>
            <w:vAlign w:val="center"/>
          </w:tcPr>
          <w:p w14:paraId="4E11D1C3" w14:textId="77777777" w:rsidR="00CC170A" w:rsidRDefault="00567307">
            <w:pPr>
              <w:spacing w:after="40" w:line="252" w:lineRule="auto"/>
            </w:pPr>
            <w:proofErr w:type="spellStart"/>
            <w:r>
              <w:rPr>
                <w:b/>
                <w:color w:val="FFFFFF"/>
              </w:rPr>
              <w:t>Festlegung</w:t>
            </w:r>
            <w:proofErr w:type="spellEnd"/>
          </w:p>
        </w:tc>
      </w:tr>
      <w:tr w:rsidR="00CC170A" w14:paraId="311E0737" w14:textId="77777777">
        <w:tc>
          <w:tcPr>
            <w:tcW w:w="2700" w:type="dxa"/>
            <w:shd w:val="clear" w:color="auto" w:fill="E8EEF5"/>
            <w:tcMar>
              <w:top w:w="80" w:type="dxa"/>
              <w:left w:w="120" w:type="dxa"/>
              <w:bottom w:w="80" w:type="dxa"/>
              <w:right w:w="120" w:type="dxa"/>
            </w:tcMar>
            <w:vAlign w:val="center"/>
          </w:tcPr>
          <w:p w14:paraId="1CE68B0C" w14:textId="77777777" w:rsidR="00CC170A" w:rsidRDefault="00567307">
            <w:pPr>
              <w:spacing w:after="40" w:line="252" w:lineRule="auto"/>
            </w:pPr>
            <w:proofErr w:type="spellStart"/>
            <w:r>
              <w:t>Auftrags</w:t>
            </w:r>
            <w:proofErr w:type="spellEnd"/>
            <w:r>
              <w:t xml:space="preserve">- und </w:t>
            </w:r>
            <w:proofErr w:type="spellStart"/>
            <w:r>
              <w:t>Rechnungssystem</w:t>
            </w:r>
            <w:proofErr w:type="spellEnd"/>
          </w:p>
        </w:tc>
        <w:tc>
          <w:tcPr>
            <w:tcW w:w="6660" w:type="dxa"/>
            <w:tcMar>
              <w:top w:w="80" w:type="dxa"/>
              <w:left w:w="120" w:type="dxa"/>
              <w:bottom w:w="80" w:type="dxa"/>
              <w:right w:w="120" w:type="dxa"/>
            </w:tcMar>
            <w:vAlign w:val="center"/>
          </w:tcPr>
          <w:p w14:paraId="5371001C" w14:textId="1341C95D" w:rsidR="00CC170A" w:rsidRDefault="00567307">
            <w:pPr>
              <w:spacing w:after="40" w:line="252" w:lineRule="auto"/>
            </w:pPr>
            <w:fldSimple w:instr=" STYLEREF VarERP ">
              <w:r w:rsidR="00702528">
                <w:rPr>
                  <w:noProof/>
                </w:rPr>
                <w:t>AOS 3000</w:t>
              </w:r>
            </w:fldSimple>
          </w:p>
        </w:tc>
      </w:tr>
      <w:tr w:rsidR="00CC170A" w14:paraId="7C8AC2AE" w14:textId="77777777">
        <w:tc>
          <w:tcPr>
            <w:tcW w:w="2700" w:type="dxa"/>
            <w:shd w:val="clear" w:color="auto" w:fill="E8EEF5"/>
            <w:tcMar>
              <w:top w:w="80" w:type="dxa"/>
              <w:left w:w="120" w:type="dxa"/>
              <w:bottom w:w="80" w:type="dxa"/>
              <w:right w:w="120" w:type="dxa"/>
            </w:tcMar>
            <w:vAlign w:val="center"/>
          </w:tcPr>
          <w:p w14:paraId="6807A909" w14:textId="77777777" w:rsidR="00CC170A" w:rsidRDefault="00567307">
            <w:pPr>
              <w:spacing w:after="40" w:line="252" w:lineRule="auto"/>
            </w:pPr>
            <w:r>
              <w:t>AOS-Version</w:t>
            </w:r>
          </w:p>
        </w:tc>
        <w:tc>
          <w:tcPr>
            <w:tcW w:w="6660" w:type="dxa"/>
            <w:tcMar>
              <w:top w:w="80" w:type="dxa"/>
              <w:left w:w="120" w:type="dxa"/>
              <w:bottom w:w="80" w:type="dxa"/>
              <w:right w:w="120" w:type="dxa"/>
            </w:tcMar>
            <w:vAlign w:val="center"/>
          </w:tcPr>
          <w:p w14:paraId="08ECB93B" w14:textId="0E106EE1" w:rsidR="00CC170A" w:rsidRDefault="00567307">
            <w:pPr>
              <w:spacing w:after="40" w:line="252" w:lineRule="auto"/>
            </w:pPr>
            <w:fldSimple w:instr=" STYLEREF VarERPVersion ">
              <w:r w:rsidR="00702528">
                <w:rPr>
                  <w:noProof/>
                </w:rPr>
                <w:t>wird nachgetragen</w:t>
              </w:r>
            </w:fldSimple>
          </w:p>
        </w:tc>
      </w:tr>
      <w:tr w:rsidR="00CC170A" w14:paraId="3DE67A99" w14:textId="77777777">
        <w:tc>
          <w:tcPr>
            <w:tcW w:w="2700" w:type="dxa"/>
            <w:shd w:val="clear" w:color="auto" w:fill="E8EEF5"/>
            <w:tcMar>
              <w:top w:w="80" w:type="dxa"/>
              <w:left w:w="120" w:type="dxa"/>
              <w:bottom w:w="80" w:type="dxa"/>
              <w:right w:w="120" w:type="dxa"/>
            </w:tcMar>
            <w:vAlign w:val="center"/>
          </w:tcPr>
          <w:p w14:paraId="725B7A87" w14:textId="77777777" w:rsidR="00CC170A" w:rsidRDefault="00567307">
            <w:pPr>
              <w:spacing w:after="40" w:line="252" w:lineRule="auto"/>
            </w:pPr>
            <w:proofErr w:type="spellStart"/>
            <w:r>
              <w:t>Betriebssystem</w:t>
            </w:r>
            <w:proofErr w:type="spellEnd"/>
          </w:p>
        </w:tc>
        <w:tc>
          <w:tcPr>
            <w:tcW w:w="6660" w:type="dxa"/>
            <w:tcMar>
              <w:top w:w="80" w:type="dxa"/>
              <w:left w:w="120" w:type="dxa"/>
              <w:bottom w:w="80" w:type="dxa"/>
              <w:right w:w="120" w:type="dxa"/>
            </w:tcMar>
            <w:vAlign w:val="center"/>
          </w:tcPr>
          <w:p w14:paraId="3A788DD8" w14:textId="1D018BE1" w:rsidR="00CC170A" w:rsidRDefault="00567307">
            <w:pPr>
              <w:spacing w:after="40" w:line="252" w:lineRule="auto"/>
            </w:pPr>
            <w:fldSimple w:instr=" STYLEREF VarOS ">
              <w:r w:rsidR="00702528">
                <w:rPr>
                  <w:noProof/>
                </w:rPr>
                <w:t>Windows 11</w:t>
              </w:r>
            </w:fldSimple>
          </w:p>
        </w:tc>
      </w:tr>
      <w:tr w:rsidR="00CC170A" w:rsidRPr="00FF26BB" w14:paraId="45470349" w14:textId="77777777">
        <w:tc>
          <w:tcPr>
            <w:tcW w:w="2700" w:type="dxa"/>
            <w:shd w:val="clear" w:color="auto" w:fill="E8EEF5"/>
            <w:tcMar>
              <w:top w:w="80" w:type="dxa"/>
              <w:left w:w="120" w:type="dxa"/>
              <w:bottom w:w="80" w:type="dxa"/>
              <w:right w:w="120" w:type="dxa"/>
            </w:tcMar>
            <w:vAlign w:val="center"/>
          </w:tcPr>
          <w:p w14:paraId="4DFA2556" w14:textId="77777777" w:rsidR="00CC170A" w:rsidRDefault="00567307">
            <w:pPr>
              <w:spacing w:after="40" w:line="252" w:lineRule="auto"/>
            </w:pPr>
            <w:proofErr w:type="spellStart"/>
            <w:r>
              <w:t>Tabellenkalkulation</w:t>
            </w:r>
            <w:proofErr w:type="spellEnd"/>
          </w:p>
        </w:tc>
        <w:tc>
          <w:tcPr>
            <w:tcW w:w="6660" w:type="dxa"/>
            <w:tcMar>
              <w:top w:w="80" w:type="dxa"/>
              <w:left w:w="120" w:type="dxa"/>
              <w:bottom w:w="80" w:type="dxa"/>
              <w:right w:w="120" w:type="dxa"/>
            </w:tcMar>
            <w:vAlign w:val="center"/>
          </w:tcPr>
          <w:p w14:paraId="10772159" w14:textId="7FA2FAE3" w:rsidR="00CC170A" w:rsidRPr="00702528" w:rsidRDefault="00567307">
            <w:pPr>
              <w:spacing w:after="40" w:line="252" w:lineRule="auto"/>
              <w:rPr>
                <w:lang w:val="de-DE"/>
              </w:rPr>
            </w:pPr>
            <w:r>
              <w:fldChar w:fldCharType="begin"/>
            </w:r>
            <w:r w:rsidRPr="00702528">
              <w:rPr>
                <w:lang w:val="de-DE"/>
              </w:rPr>
              <w:instrText xml:space="preserve"> STYLEREF VarOffice </w:instrText>
            </w:r>
            <w:r>
              <w:fldChar w:fldCharType="separate"/>
            </w:r>
            <w:r w:rsidR="00702528">
              <w:rPr>
                <w:noProof/>
                <w:lang w:val="de-DE"/>
              </w:rPr>
              <w:t>Microsoft Excel / Office-Version wird nachgetragen</w:t>
            </w:r>
            <w:r>
              <w:fldChar w:fldCharType="end"/>
            </w:r>
          </w:p>
        </w:tc>
      </w:tr>
      <w:tr w:rsidR="00CC170A" w14:paraId="637C5C1C" w14:textId="77777777">
        <w:tc>
          <w:tcPr>
            <w:tcW w:w="2700" w:type="dxa"/>
            <w:shd w:val="clear" w:color="auto" w:fill="E8EEF5"/>
            <w:tcMar>
              <w:top w:w="80" w:type="dxa"/>
              <w:left w:w="120" w:type="dxa"/>
              <w:bottom w:w="80" w:type="dxa"/>
              <w:right w:w="120" w:type="dxa"/>
            </w:tcMar>
            <w:vAlign w:val="center"/>
          </w:tcPr>
          <w:p w14:paraId="5055EAF3" w14:textId="77777777" w:rsidR="00CC170A" w:rsidRDefault="00567307">
            <w:pPr>
              <w:spacing w:after="40" w:line="252" w:lineRule="auto"/>
            </w:pPr>
            <w:r>
              <w:t>Browser</w:t>
            </w:r>
          </w:p>
        </w:tc>
        <w:tc>
          <w:tcPr>
            <w:tcW w:w="6660" w:type="dxa"/>
            <w:tcMar>
              <w:top w:w="80" w:type="dxa"/>
              <w:left w:w="120" w:type="dxa"/>
              <w:bottom w:w="80" w:type="dxa"/>
              <w:right w:w="120" w:type="dxa"/>
            </w:tcMar>
            <w:vAlign w:val="center"/>
          </w:tcPr>
          <w:p w14:paraId="0B23478B" w14:textId="05D3EA71" w:rsidR="00CC170A" w:rsidRDefault="00567307">
            <w:pPr>
              <w:spacing w:after="40" w:line="252" w:lineRule="auto"/>
            </w:pPr>
            <w:fldSimple w:instr=" STYLEREF VarBrowser ">
              <w:r w:rsidR="00702528">
                <w:rPr>
                  <w:noProof/>
                </w:rPr>
                <w:t>Google Chrome</w:t>
              </w:r>
            </w:fldSimple>
          </w:p>
        </w:tc>
      </w:tr>
      <w:tr w:rsidR="00CC170A" w:rsidRPr="00FF26BB" w14:paraId="0A069B34" w14:textId="77777777">
        <w:tc>
          <w:tcPr>
            <w:tcW w:w="2700" w:type="dxa"/>
            <w:shd w:val="clear" w:color="auto" w:fill="E8EEF5"/>
            <w:tcMar>
              <w:top w:w="80" w:type="dxa"/>
              <w:left w:w="120" w:type="dxa"/>
              <w:bottom w:w="80" w:type="dxa"/>
              <w:right w:w="120" w:type="dxa"/>
            </w:tcMar>
            <w:vAlign w:val="center"/>
          </w:tcPr>
          <w:p w14:paraId="34E69C5A" w14:textId="77777777" w:rsidR="00CC170A" w:rsidRDefault="00567307">
            <w:pPr>
              <w:spacing w:after="40" w:line="252" w:lineRule="auto"/>
            </w:pPr>
            <w:r>
              <w:t>E-Mail und Cloud</w:t>
            </w:r>
          </w:p>
        </w:tc>
        <w:tc>
          <w:tcPr>
            <w:tcW w:w="6660" w:type="dxa"/>
            <w:tcMar>
              <w:top w:w="80" w:type="dxa"/>
              <w:left w:w="120" w:type="dxa"/>
              <w:bottom w:w="80" w:type="dxa"/>
              <w:right w:w="120" w:type="dxa"/>
            </w:tcMar>
            <w:vAlign w:val="center"/>
          </w:tcPr>
          <w:p w14:paraId="0E08FE0B" w14:textId="761E9758" w:rsidR="00CC170A" w:rsidRPr="00702528" w:rsidRDefault="00567307">
            <w:pPr>
              <w:spacing w:after="40" w:line="252" w:lineRule="auto"/>
              <w:rPr>
                <w:lang w:val="de-DE"/>
              </w:rPr>
            </w:pPr>
            <w:r>
              <w:fldChar w:fldCharType="begin"/>
            </w:r>
            <w:r w:rsidRPr="00702528">
              <w:rPr>
                <w:lang w:val="de-DE"/>
              </w:rPr>
              <w:instrText xml:space="preserve"> STYLEREF VarEmailCloud </w:instrText>
            </w:r>
            <w:r>
              <w:fldChar w:fldCharType="separate"/>
            </w:r>
            <w:r w:rsidR="00702528">
              <w:rPr>
                <w:noProof/>
                <w:lang w:val="de-DE"/>
              </w:rPr>
              <w:t>WEB.DE-Postfach und WEB.DE-Cloud</w:t>
            </w:r>
            <w:r>
              <w:fldChar w:fldCharType="end"/>
            </w:r>
          </w:p>
        </w:tc>
      </w:tr>
      <w:tr w:rsidR="00CC170A" w14:paraId="15A20569" w14:textId="77777777">
        <w:tc>
          <w:tcPr>
            <w:tcW w:w="2700" w:type="dxa"/>
            <w:shd w:val="clear" w:color="auto" w:fill="E8EEF5"/>
            <w:tcMar>
              <w:top w:w="80" w:type="dxa"/>
              <w:left w:w="120" w:type="dxa"/>
              <w:bottom w:w="80" w:type="dxa"/>
              <w:right w:w="120" w:type="dxa"/>
            </w:tcMar>
            <w:vAlign w:val="center"/>
          </w:tcPr>
          <w:p w14:paraId="3A7CDE00" w14:textId="77777777" w:rsidR="00CC170A" w:rsidRDefault="00567307">
            <w:pPr>
              <w:spacing w:after="40" w:line="252" w:lineRule="auto"/>
            </w:pPr>
            <w:proofErr w:type="spellStart"/>
            <w:r>
              <w:t>Buchhaltungsplattform</w:t>
            </w:r>
            <w:proofErr w:type="spellEnd"/>
          </w:p>
        </w:tc>
        <w:tc>
          <w:tcPr>
            <w:tcW w:w="6660" w:type="dxa"/>
            <w:tcMar>
              <w:top w:w="80" w:type="dxa"/>
              <w:left w:w="120" w:type="dxa"/>
              <w:bottom w:w="80" w:type="dxa"/>
              <w:right w:w="120" w:type="dxa"/>
            </w:tcMar>
            <w:vAlign w:val="center"/>
          </w:tcPr>
          <w:p w14:paraId="635D841C" w14:textId="51FD16E7" w:rsidR="00CC170A" w:rsidRDefault="00567307">
            <w:pPr>
              <w:spacing w:after="40" w:line="252" w:lineRule="auto"/>
            </w:pPr>
            <w:fldSimple w:instr=" STYLEREF VarAccounting ">
              <w:r w:rsidR="00702528">
                <w:rPr>
                  <w:noProof/>
                </w:rPr>
                <w:t>DATEV Unternehmen online</w:t>
              </w:r>
            </w:fldSimple>
          </w:p>
        </w:tc>
      </w:tr>
      <w:tr w:rsidR="00CC170A" w14:paraId="66492242" w14:textId="77777777">
        <w:tc>
          <w:tcPr>
            <w:tcW w:w="2700" w:type="dxa"/>
            <w:shd w:val="clear" w:color="auto" w:fill="E8EEF5"/>
            <w:tcMar>
              <w:top w:w="80" w:type="dxa"/>
              <w:left w:w="120" w:type="dxa"/>
              <w:bottom w:w="80" w:type="dxa"/>
              <w:right w:w="120" w:type="dxa"/>
            </w:tcMar>
            <w:vAlign w:val="center"/>
          </w:tcPr>
          <w:p w14:paraId="03B63B74" w14:textId="77777777" w:rsidR="00CC170A" w:rsidRDefault="00567307">
            <w:pPr>
              <w:spacing w:after="40" w:line="252" w:lineRule="auto"/>
            </w:pPr>
            <w:proofErr w:type="spellStart"/>
            <w:r>
              <w:t>Technische</w:t>
            </w:r>
            <w:proofErr w:type="spellEnd"/>
            <w:r>
              <w:t xml:space="preserve"> </w:t>
            </w:r>
            <w:proofErr w:type="spellStart"/>
            <w:r>
              <w:t>Betreuung</w:t>
            </w:r>
            <w:proofErr w:type="spellEnd"/>
          </w:p>
        </w:tc>
        <w:tc>
          <w:tcPr>
            <w:tcW w:w="6660" w:type="dxa"/>
            <w:tcMar>
              <w:top w:w="80" w:type="dxa"/>
              <w:left w:w="120" w:type="dxa"/>
              <w:bottom w:w="80" w:type="dxa"/>
              <w:right w:w="120" w:type="dxa"/>
            </w:tcMar>
            <w:vAlign w:val="center"/>
          </w:tcPr>
          <w:p w14:paraId="01138E5C" w14:textId="2A5F8124" w:rsidR="00CC170A" w:rsidRDefault="00567307">
            <w:pPr>
              <w:spacing w:after="40" w:line="252" w:lineRule="auto"/>
            </w:pPr>
            <w:fldSimple w:instr=" STYLEREF VarITSupport ">
              <w:r w:rsidR="00702528">
                <w:rPr>
                  <w:noProof/>
                </w:rPr>
                <w:t>Hersteller von AOS 3000</w:t>
              </w:r>
            </w:fldSimple>
          </w:p>
        </w:tc>
      </w:tr>
    </w:tbl>
    <w:p w14:paraId="1EB418B8" w14:textId="77777777" w:rsidR="00CC170A" w:rsidRDefault="00CC170A">
      <w:pPr>
        <w:spacing w:after="0"/>
      </w:pPr>
    </w:p>
    <w:p w14:paraId="7E250882" w14:textId="77777777" w:rsidR="00CC170A" w:rsidRPr="00702528" w:rsidRDefault="00567307">
      <w:pPr>
        <w:rPr>
          <w:lang w:val="de-DE"/>
        </w:rPr>
      </w:pPr>
      <w:r>
        <w:rPr>
          <w:lang w:val="de-DE"/>
        </w:rPr>
        <w:lastRenderedPageBreak/>
        <w:fldChar w:fldCharType="begin"/>
      </w:r>
      <w:r>
        <w:rPr>
          <w:lang w:val="de-DE"/>
        </w:rPr>
        <w:instrText xml:space="preserve"> STYLEREF VarERP </w:instrText>
      </w:r>
      <w:r>
        <w:rPr>
          <w:lang w:val="de-DE"/>
        </w:rPr>
        <w:fldChar w:fldCharType="separate"/>
      </w:r>
      <w:r>
        <w:rPr>
          <w:noProof/>
          <w:lang w:val="de-DE"/>
        </w:rPr>
        <w:t>AOS 3000</w:t>
      </w:r>
      <w:r>
        <w:rPr>
          <w:lang w:val="de-DE"/>
        </w:rPr>
        <w:fldChar w:fldCharType="end"/>
      </w:r>
      <w:r w:rsidRPr="00702528">
        <w:rPr>
          <w:lang w:val="de-DE"/>
        </w:rPr>
        <w:t xml:space="preserve"> wird auf einem einzelnen, passwortgeschützten Arbeitsplatzrechner eingesetzt. Der Rechner befindet sich in einem für Kunden unzugänglichen Bereich. AOS ist ebenfalls passwortgeschützt. Das Programm unterstützt keine getrennten Benutzerkonten; die Beschäftigten verwenden einen gemeinsamen Zugang. Beim Ausscheiden eines Mitarbeiters wird das Passwort geändert.</w:t>
      </w:r>
    </w:p>
    <w:p w14:paraId="6DC44FDF" w14:textId="77777777" w:rsidR="00CC170A" w:rsidRPr="00702528" w:rsidRDefault="00567307">
      <w:pPr>
        <w:rPr>
          <w:lang w:val="de-DE"/>
        </w:rPr>
      </w:pPr>
      <w:r w:rsidRPr="00702528">
        <w:rPr>
          <w:lang w:val="de-DE"/>
        </w:rPr>
        <w:t xml:space="preserve">Windows, Chrome und sonstige eingesetzte Programme werden durch den Inhaber regelmäßig aktualisiert. Ein aktiver Virenschutz ist eingerichtet. Bei technischen Störungen erfolgt die Unterstützung durch den Hersteller von </w:t>
      </w:r>
      <w:r>
        <w:rPr>
          <w:lang w:val="de-DE"/>
        </w:rPr>
        <w:fldChar w:fldCharType="begin"/>
      </w:r>
      <w:r>
        <w:rPr>
          <w:lang w:val="de-DE"/>
        </w:rPr>
        <w:instrText xml:space="preserve"> STYLEREF VarERP </w:instrText>
      </w:r>
      <w:r>
        <w:rPr>
          <w:lang w:val="de-DE"/>
        </w:rPr>
        <w:fldChar w:fldCharType="separate"/>
      </w:r>
      <w:r>
        <w:rPr>
          <w:noProof/>
          <w:lang w:val="de-DE"/>
        </w:rPr>
        <w:t>AOS 3000</w:t>
      </w:r>
      <w:r>
        <w:rPr>
          <w:lang w:val="de-DE"/>
        </w:rPr>
        <w:fldChar w:fldCharType="end"/>
      </w:r>
      <w:r w:rsidRPr="00702528">
        <w:rPr>
          <w:lang w:val="de-DE"/>
        </w:rPr>
        <w:t>.</w:t>
      </w:r>
    </w:p>
    <w:p w14:paraId="1F39068A" w14:textId="77777777" w:rsidR="00CC170A" w:rsidRPr="00702528" w:rsidRDefault="00567307">
      <w:pPr>
        <w:pStyle w:val="berschrift1"/>
        <w:rPr>
          <w:lang w:val="de-DE"/>
        </w:rPr>
      </w:pPr>
      <w:r w:rsidRPr="00702528">
        <w:rPr>
          <w:lang w:val="de-DE"/>
        </w:rPr>
        <w:t>3. Ausgangsbelege und Forderungen</w:t>
      </w:r>
    </w:p>
    <w:p w14:paraId="69BC9E98" w14:textId="77777777" w:rsidR="00CC170A" w:rsidRPr="00702528" w:rsidRDefault="00567307">
      <w:pPr>
        <w:pStyle w:val="berschrift2"/>
        <w:rPr>
          <w:lang w:val="de-DE"/>
        </w:rPr>
      </w:pPr>
      <w:r w:rsidRPr="00702528">
        <w:rPr>
          <w:lang w:val="de-DE"/>
        </w:rPr>
        <w:t>3.1 Aufträge und Rechnungen</w:t>
      </w:r>
    </w:p>
    <w:p w14:paraId="041D0B7C" w14:textId="77777777" w:rsidR="00CC170A" w:rsidRDefault="00567307">
      <w:r w:rsidRPr="00702528">
        <w:rPr>
          <w:lang w:val="de-DE"/>
        </w:rPr>
        <w:t xml:space="preserve">Aufträge und Ausgangsrechnungen werden in </w:t>
      </w:r>
      <w:r>
        <w:rPr>
          <w:lang w:val="de-DE"/>
        </w:rPr>
        <w:fldChar w:fldCharType="begin"/>
      </w:r>
      <w:r>
        <w:rPr>
          <w:lang w:val="de-DE"/>
        </w:rPr>
        <w:instrText xml:space="preserve"> STYLEREF VarERP </w:instrText>
      </w:r>
      <w:r>
        <w:rPr>
          <w:lang w:val="de-DE"/>
        </w:rPr>
        <w:fldChar w:fldCharType="separate"/>
      </w:r>
      <w:r>
        <w:rPr>
          <w:noProof/>
          <w:lang w:val="de-DE"/>
        </w:rPr>
        <w:t>AOS 3000</w:t>
      </w:r>
      <w:r>
        <w:rPr>
          <w:lang w:val="de-DE"/>
        </w:rPr>
        <w:fldChar w:fldCharType="end"/>
      </w:r>
      <w:r w:rsidRPr="00702528">
        <w:rPr>
          <w:lang w:val="de-DE"/>
        </w:rPr>
        <w:t xml:space="preserve"> erstellt. Das Programm vergibt Rechnungsnummern automatisch fortlaufend. Kunden erhalten die Rechnung als Papierausdruck. AOS erzeugt zusätzlich eine PDF-Datei und speichert diese in einem definierten Programmordner. </w:t>
      </w:r>
      <w:r>
        <w:t xml:space="preserve">Eine </w:t>
      </w:r>
      <w:proofErr w:type="spellStart"/>
      <w:r>
        <w:t>Papierkopie</w:t>
      </w:r>
      <w:proofErr w:type="spellEnd"/>
      <w:r>
        <w:t xml:space="preserve"> </w:t>
      </w:r>
      <w:proofErr w:type="spellStart"/>
      <w:r>
        <w:t>wird</w:t>
      </w:r>
      <w:proofErr w:type="spellEnd"/>
      <w:r>
        <w:t xml:space="preserve"> </w:t>
      </w:r>
      <w:proofErr w:type="spellStart"/>
      <w:r>
        <w:t>chronologisch</w:t>
      </w:r>
      <w:proofErr w:type="spellEnd"/>
      <w:r>
        <w:t xml:space="preserve"> </w:t>
      </w:r>
      <w:proofErr w:type="spellStart"/>
      <w:r>
        <w:t>aufbewahrt</w:t>
      </w:r>
      <w:proofErr w:type="spellEnd"/>
      <w:r>
        <w:t>.</w:t>
      </w:r>
    </w:p>
    <w:p w14:paraId="694E347D" w14:textId="77777777" w:rsidR="00CC170A" w:rsidRDefault="00567307">
      <w:pPr>
        <w:pStyle w:val="berschrift2"/>
      </w:pPr>
      <w:r>
        <w:t xml:space="preserve">3.2 </w:t>
      </w:r>
      <w:proofErr w:type="spellStart"/>
      <w:r>
        <w:t>Rechnungskorrekturen</w:t>
      </w:r>
      <w:proofErr w:type="spellEnd"/>
    </w:p>
    <w:p w14:paraId="78409232" w14:textId="77777777" w:rsidR="00CC170A" w:rsidRPr="00702528" w:rsidRDefault="00567307">
      <w:pPr>
        <w:numPr>
          <w:ilvl w:val="0"/>
          <w:numId w:val="1"/>
        </w:numPr>
        <w:spacing w:after="80"/>
        <w:ind w:hanging="271"/>
        <w:rPr>
          <w:lang w:val="de-DE"/>
        </w:rPr>
      </w:pPr>
      <w:r w:rsidRPr="00702528">
        <w:rPr>
          <w:lang w:val="de-DE"/>
        </w:rPr>
        <w:t>Eine bereits ausgestellte Rechnung wird nicht überschrieben.</w:t>
      </w:r>
    </w:p>
    <w:p w14:paraId="603592DB" w14:textId="77777777" w:rsidR="00CC170A" w:rsidRPr="00702528" w:rsidRDefault="00567307">
      <w:pPr>
        <w:numPr>
          <w:ilvl w:val="0"/>
          <w:numId w:val="1"/>
        </w:numPr>
        <w:spacing w:after="80"/>
        <w:ind w:hanging="271"/>
        <w:rPr>
          <w:lang w:val="de-DE"/>
        </w:rPr>
      </w:pPr>
      <w:r w:rsidRPr="00702528">
        <w:rPr>
          <w:lang w:val="de-DE"/>
        </w:rPr>
        <w:t>Die fehlerhafte Rechnung wird in AOS storniert.</w:t>
      </w:r>
    </w:p>
    <w:p w14:paraId="024FBDCB" w14:textId="77777777" w:rsidR="00CC170A" w:rsidRPr="00702528" w:rsidRDefault="00567307">
      <w:pPr>
        <w:numPr>
          <w:ilvl w:val="0"/>
          <w:numId w:val="1"/>
        </w:numPr>
        <w:spacing w:after="80"/>
        <w:ind w:hanging="271"/>
        <w:rPr>
          <w:lang w:val="de-DE"/>
        </w:rPr>
      </w:pPr>
      <w:r w:rsidRPr="00702528">
        <w:rPr>
          <w:lang w:val="de-DE"/>
        </w:rPr>
        <w:t>Die Papierkopie erhält einen Stornovermerk.</w:t>
      </w:r>
    </w:p>
    <w:p w14:paraId="4830CD3E" w14:textId="77777777" w:rsidR="00CC170A" w:rsidRPr="00702528" w:rsidRDefault="00567307">
      <w:pPr>
        <w:numPr>
          <w:ilvl w:val="0"/>
          <w:numId w:val="1"/>
        </w:numPr>
        <w:spacing w:after="80"/>
        <w:ind w:hanging="271"/>
        <w:rPr>
          <w:lang w:val="de-DE"/>
        </w:rPr>
      </w:pPr>
      <w:r w:rsidRPr="00702528">
        <w:rPr>
          <w:lang w:val="de-DE"/>
        </w:rPr>
        <w:t>Anschließend wird eine neue Rechnung mit neuer Rechnungsnummer erstellt.</w:t>
      </w:r>
    </w:p>
    <w:p w14:paraId="133E9BB8" w14:textId="77777777" w:rsidR="00CC170A" w:rsidRPr="00702528" w:rsidRDefault="00567307">
      <w:pPr>
        <w:numPr>
          <w:ilvl w:val="0"/>
          <w:numId w:val="1"/>
        </w:numPr>
        <w:spacing w:after="80"/>
        <w:ind w:hanging="271"/>
        <w:rPr>
          <w:lang w:val="de-DE"/>
        </w:rPr>
      </w:pPr>
      <w:r w:rsidRPr="00702528">
        <w:rPr>
          <w:lang w:val="de-DE"/>
        </w:rPr>
        <w:t>Ursprungsrechnung, Storno und Neurechnung bleiben nachvollziehbar erhalten.</w:t>
      </w:r>
    </w:p>
    <w:p w14:paraId="63E8A44E" w14:textId="77777777" w:rsidR="00CC170A" w:rsidRDefault="00567307">
      <w:pPr>
        <w:pStyle w:val="berschrift2"/>
      </w:pPr>
      <w:r>
        <w:t xml:space="preserve">3.3 </w:t>
      </w:r>
      <w:proofErr w:type="spellStart"/>
      <w:r>
        <w:t>Zahlungsarten</w:t>
      </w:r>
      <w:proofErr w:type="spellEnd"/>
      <w:r>
        <w:t xml:space="preserve"> und </w:t>
      </w:r>
      <w:proofErr w:type="spellStart"/>
      <w:r>
        <w:t>Forderungsüberwachung</w:t>
      </w:r>
      <w:proofErr w:type="spellEnd"/>
    </w:p>
    <w:p w14:paraId="6EF42298" w14:textId="77777777" w:rsidR="00CC170A" w:rsidRDefault="00567307">
      <w:pPr>
        <w:pStyle w:val="Aufzhlungszeichen"/>
        <w:ind w:hanging="271"/>
      </w:pPr>
      <w:proofErr w:type="spellStart"/>
      <w:r>
        <w:t>Barzahlung</w:t>
      </w:r>
      <w:proofErr w:type="spellEnd"/>
      <w:r>
        <w:t xml:space="preserve"> </w:t>
      </w:r>
      <w:proofErr w:type="spellStart"/>
      <w:r>
        <w:t>über</w:t>
      </w:r>
      <w:proofErr w:type="spellEnd"/>
      <w:r>
        <w:t xml:space="preserve"> die </w:t>
      </w:r>
      <w:proofErr w:type="spellStart"/>
      <w:r>
        <w:t>offene</w:t>
      </w:r>
      <w:proofErr w:type="spellEnd"/>
      <w:r>
        <w:t xml:space="preserve"> </w:t>
      </w:r>
      <w:proofErr w:type="spellStart"/>
      <w:r>
        <w:t>Ladenkasse</w:t>
      </w:r>
      <w:proofErr w:type="spellEnd"/>
    </w:p>
    <w:p w14:paraId="26E00E64" w14:textId="77777777" w:rsidR="00CC170A" w:rsidRDefault="00567307">
      <w:pPr>
        <w:pStyle w:val="Aufzhlungszeichen"/>
        <w:ind w:hanging="271"/>
      </w:pPr>
      <w:proofErr w:type="spellStart"/>
      <w:r>
        <w:t>Kartenzahlung</w:t>
      </w:r>
      <w:proofErr w:type="spellEnd"/>
      <w:r>
        <w:t xml:space="preserve"> </w:t>
      </w:r>
      <w:proofErr w:type="spellStart"/>
      <w:r>
        <w:t>über</w:t>
      </w:r>
      <w:proofErr w:type="spellEnd"/>
      <w:r>
        <w:t xml:space="preserve"> die </w:t>
      </w:r>
      <w:fldSimple w:instr=" STYLEREF VarCardProvider ">
        <w:r>
          <w:rPr>
            <w:noProof/>
          </w:rPr>
          <w:t>Sparkasse Musterdorf</w:t>
        </w:r>
      </w:fldSimple>
    </w:p>
    <w:p w14:paraId="7C94DED4" w14:textId="77777777" w:rsidR="00CC170A" w:rsidRDefault="00567307">
      <w:pPr>
        <w:pStyle w:val="Aufzhlungszeichen"/>
        <w:ind w:hanging="271"/>
      </w:pPr>
      <w:proofErr w:type="spellStart"/>
      <w:r>
        <w:t>Überweisung</w:t>
      </w:r>
      <w:proofErr w:type="spellEnd"/>
    </w:p>
    <w:p w14:paraId="7635564F" w14:textId="77777777" w:rsidR="00CC170A" w:rsidRPr="00702528" w:rsidRDefault="00567307">
      <w:pPr>
        <w:pStyle w:val="Aufzhlungszeichen"/>
        <w:ind w:hanging="271"/>
        <w:rPr>
          <w:lang w:val="de-DE"/>
        </w:rPr>
      </w:pPr>
      <w:r w:rsidRPr="00702528">
        <w:rPr>
          <w:lang w:val="de-DE"/>
        </w:rPr>
        <w:t xml:space="preserve">Ratenzahlung durch Verkauf beziehungsweise Abtretung der Forderung an </w:t>
      </w:r>
      <w:proofErr w:type="spellStart"/>
      <w:r w:rsidRPr="00702528">
        <w:rPr>
          <w:lang w:val="de-DE"/>
        </w:rPr>
        <w:t>Optica</w:t>
      </w:r>
      <w:proofErr w:type="spellEnd"/>
    </w:p>
    <w:p w14:paraId="773D1918" w14:textId="77777777" w:rsidR="00CC170A" w:rsidRPr="00702528" w:rsidRDefault="00567307">
      <w:pPr>
        <w:rPr>
          <w:lang w:val="de-DE"/>
        </w:rPr>
      </w:pPr>
      <w:r w:rsidRPr="00702528">
        <w:rPr>
          <w:lang w:val="de-DE"/>
        </w:rPr>
        <w:t xml:space="preserve">Offene Rechnungen werden anhand von Kontoauszügen und Papierausdrucken kontrolliert. Zahlungseingänge und </w:t>
      </w:r>
      <w:proofErr w:type="spellStart"/>
      <w:r w:rsidRPr="00702528">
        <w:rPr>
          <w:lang w:val="de-DE"/>
        </w:rPr>
        <w:t>Optica</w:t>
      </w:r>
      <w:proofErr w:type="spellEnd"/>
      <w:r w:rsidRPr="00702528">
        <w:rPr>
          <w:lang w:val="de-DE"/>
        </w:rPr>
        <w:t>-Abrechnungen werden mit den jeweiligen Forderungen abgeglichen. Kartenzahlungen werden täglich mit den Terminalbelegen beziehungsweise dem Tagesabschluss abgestimmt.</w:t>
      </w:r>
    </w:p>
    <w:p w14:paraId="7DF8AC6B" w14:textId="77777777" w:rsidR="00CC170A" w:rsidRPr="00702528" w:rsidRDefault="00567307">
      <w:pPr>
        <w:pStyle w:val="berschrift1"/>
        <w:rPr>
          <w:lang w:val="de-DE"/>
        </w:rPr>
      </w:pPr>
      <w:r w:rsidRPr="00702528">
        <w:rPr>
          <w:lang w:val="de-DE"/>
        </w:rPr>
        <w:lastRenderedPageBreak/>
        <w:t>4. Offene Ladenkasse</w:t>
      </w:r>
    </w:p>
    <w:p w14:paraId="47FB8B11" w14:textId="77777777" w:rsidR="00CC170A" w:rsidRPr="00702528" w:rsidRDefault="00567307">
      <w:pPr>
        <w:rPr>
          <w:lang w:val="de-DE"/>
        </w:rPr>
      </w:pPr>
      <w:r w:rsidRPr="00702528">
        <w:rPr>
          <w:lang w:val="de-DE"/>
        </w:rPr>
        <w:t>Der Betrieb verwendet eine offene Ladenkasse ohne elektronische Registrierkasse und ohne TSE. Der tatsächliche Bargeldbestand wird an jedem Öffnungstag gezählt. Ein Mitarbeiter erstellt einen handschriftlichen und datierten Kassenbericht. Die Originalberichte werden chronologisch im Kassenordner aufbewahrt; die Werte werden anschließend vom Inhaber in eine Excel-Übersicht im Ordner Buchhaltung übertragen und kontrolliert.</w:t>
      </w:r>
    </w:p>
    <w:p w14:paraId="1812F14E" w14:textId="77777777" w:rsidR="00CC170A" w:rsidRDefault="00567307">
      <w:pPr>
        <w:pStyle w:val="berschrift2"/>
      </w:pPr>
      <w:r>
        <w:t xml:space="preserve">4.1 </w:t>
      </w:r>
      <w:proofErr w:type="spellStart"/>
      <w:r>
        <w:t>Verbindlicher</w:t>
      </w:r>
      <w:proofErr w:type="spellEnd"/>
      <w:r>
        <w:t xml:space="preserve"> </w:t>
      </w:r>
      <w:proofErr w:type="spellStart"/>
      <w:r>
        <w:t>Ablauf</w:t>
      </w:r>
      <w:proofErr w:type="spellEnd"/>
      <w:r>
        <w:t xml:space="preserve"> ab 01.09.2026</w:t>
      </w:r>
    </w:p>
    <w:p w14:paraId="29C006EB" w14:textId="77777777" w:rsidR="00CC170A" w:rsidRPr="00702528" w:rsidRDefault="00567307">
      <w:pPr>
        <w:numPr>
          <w:ilvl w:val="0"/>
          <w:numId w:val="1"/>
        </w:numPr>
        <w:spacing w:after="80"/>
        <w:ind w:hanging="271"/>
        <w:rPr>
          <w:lang w:val="de-DE"/>
        </w:rPr>
      </w:pPr>
      <w:r w:rsidRPr="00702528">
        <w:rPr>
          <w:lang w:val="de-DE"/>
        </w:rPr>
        <w:t>Bargeldbestand bei Geschäftsschluss vollständig zählen.</w:t>
      </w:r>
    </w:p>
    <w:p w14:paraId="46D62715" w14:textId="77777777" w:rsidR="00CC170A" w:rsidRPr="00702528" w:rsidRDefault="00567307">
      <w:pPr>
        <w:numPr>
          <w:ilvl w:val="0"/>
          <w:numId w:val="1"/>
        </w:numPr>
        <w:spacing w:after="80"/>
        <w:ind w:hanging="271"/>
        <w:rPr>
          <w:lang w:val="de-DE"/>
        </w:rPr>
      </w:pPr>
      <w:r w:rsidRPr="00702528">
        <w:rPr>
          <w:lang w:val="de-DE"/>
        </w:rPr>
        <w:t>Anfangsbestand, Bareinnahmen, Barausgaben, Einlagen, Entnahmen, Kassendifferenzen und Endbestand in den Kassenbericht eintragen.</w:t>
      </w:r>
    </w:p>
    <w:p w14:paraId="20A635EF" w14:textId="77777777" w:rsidR="00CC170A" w:rsidRPr="00702528" w:rsidRDefault="00567307">
      <w:pPr>
        <w:numPr>
          <w:ilvl w:val="0"/>
          <w:numId w:val="1"/>
        </w:numPr>
        <w:spacing w:after="80"/>
        <w:ind w:hanging="271"/>
        <w:rPr>
          <w:lang w:val="de-DE"/>
        </w:rPr>
      </w:pPr>
      <w:r w:rsidRPr="00702528">
        <w:rPr>
          <w:lang w:val="de-DE"/>
        </w:rPr>
        <w:t>Kassenbericht mit Datum und fortlaufender Kennzeichnung nach dem Muster KB-JJJJ-MM-NNN versehen.</w:t>
      </w:r>
    </w:p>
    <w:p w14:paraId="236FDB7B" w14:textId="77777777" w:rsidR="00CC170A" w:rsidRPr="00702528" w:rsidRDefault="00567307">
      <w:pPr>
        <w:numPr>
          <w:ilvl w:val="0"/>
          <w:numId w:val="1"/>
        </w:numPr>
        <w:spacing w:after="80"/>
        <w:ind w:hanging="271"/>
        <w:rPr>
          <w:lang w:val="de-DE"/>
        </w:rPr>
      </w:pPr>
      <w:r w:rsidRPr="00702528">
        <w:rPr>
          <w:lang w:val="de-DE"/>
        </w:rPr>
        <w:t>Name beziehungsweise Mitarbeiterkürzel eintragen und Kassenbericht unterschreiben.</w:t>
      </w:r>
    </w:p>
    <w:p w14:paraId="1543C65E" w14:textId="77777777" w:rsidR="00CC170A" w:rsidRPr="00702528" w:rsidRDefault="00567307">
      <w:pPr>
        <w:numPr>
          <w:ilvl w:val="0"/>
          <w:numId w:val="1"/>
        </w:numPr>
        <w:spacing w:after="80"/>
        <w:ind w:hanging="271"/>
        <w:rPr>
          <w:lang w:val="de-DE"/>
        </w:rPr>
      </w:pPr>
      <w:r w:rsidRPr="00702528">
        <w:rPr>
          <w:lang w:val="de-DE"/>
        </w:rPr>
        <w:t>Barentnahmen und Einzahlungen bei der Bank schriftlich belegen.</w:t>
      </w:r>
    </w:p>
    <w:p w14:paraId="641DBEF7" w14:textId="77777777" w:rsidR="00CC170A" w:rsidRPr="00702528" w:rsidRDefault="00567307">
      <w:pPr>
        <w:numPr>
          <w:ilvl w:val="0"/>
          <w:numId w:val="1"/>
        </w:numPr>
        <w:spacing w:after="80"/>
        <w:ind w:hanging="271"/>
        <w:rPr>
          <w:lang w:val="de-DE"/>
        </w:rPr>
      </w:pPr>
      <w:r w:rsidRPr="00702528">
        <w:rPr>
          <w:lang w:val="de-DE"/>
        </w:rPr>
        <w:t>Werte in die Excel-Kassenübersicht übertragen; der Inhaber prüft die Übertragung.</w:t>
      </w:r>
    </w:p>
    <w:p w14:paraId="6433FA1F" w14:textId="77777777" w:rsidR="00CC170A" w:rsidRPr="00702528" w:rsidRDefault="00567307">
      <w:pPr>
        <w:numPr>
          <w:ilvl w:val="0"/>
          <w:numId w:val="1"/>
        </w:numPr>
        <w:spacing w:after="80"/>
        <w:ind w:hanging="271"/>
        <w:rPr>
          <w:lang w:val="de-DE"/>
        </w:rPr>
      </w:pPr>
      <w:r w:rsidRPr="00702528">
        <w:rPr>
          <w:lang w:val="de-DE"/>
        </w:rPr>
        <w:t>Originalbericht unverändert und chronologisch im Kassenordner ablegen.</w:t>
      </w:r>
    </w:p>
    <w:tbl>
      <w:tblPr>
        <w:tblW w:w="9360" w:type="dxa"/>
        <w:tblInd w:w="120" w:type="dxa"/>
        <w:tblLayout w:type="fixed"/>
        <w:tblLook w:val="04A0" w:firstRow="1" w:lastRow="0" w:firstColumn="1" w:lastColumn="0" w:noHBand="0" w:noVBand="1"/>
      </w:tblPr>
      <w:tblGrid>
        <w:gridCol w:w="9360"/>
      </w:tblGrid>
      <w:tr w:rsidR="00CC170A" w14:paraId="1E4D8599" w14:textId="77777777">
        <w:trPr>
          <w:tblHeader/>
        </w:trPr>
        <w:tc>
          <w:tcPr>
            <w:tcW w:w="9360" w:type="dxa"/>
            <w:shd w:val="clear" w:color="auto" w:fill="F4F6F9"/>
            <w:tcMar>
              <w:top w:w="80" w:type="dxa"/>
              <w:left w:w="120" w:type="dxa"/>
              <w:bottom w:w="80" w:type="dxa"/>
              <w:right w:w="120" w:type="dxa"/>
            </w:tcMar>
            <w:vAlign w:val="center"/>
          </w:tcPr>
          <w:p w14:paraId="390F62C9" w14:textId="77777777" w:rsidR="00CC170A" w:rsidRDefault="00567307">
            <w:r w:rsidRPr="00702528">
              <w:rPr>
                <w:b/>
                <w:color w:val="2E5D7B"/>
                <w:lang w:val="de-DE"/>
              </w:rPr>
              <w:t xml:space="preserve">Altdokumente: </w:t>
            </w:r>
            <w:r w:rsidRPr="00702528">
              <w:rPr>
                <w:lang w:val="de-DE"/>
              </w:rPr>
              <w:t xml:space="preserve">Kassenberichte vor dem 01.09.2026 bleiben unverändert. </w:t>
            </w:r>
            <w:r>
              <w:t xml:space="preserve">Sie </w:t>
            </w:r>
            <w:proofErr w:type="spellStart"/>
            <w:r>
              <w:t>werden</w:t>
            </w:r>
            <w:proofErr w:type="spellEnd"/>
            <w:r>
              <w:t xml:space="preserve"> nicht </w:t>
            </w:r>
            <w:proofErr w:type="spellStart"/>
            <w:r>
              <w:t>nachträglich</w:t>
            </w:r>
            <w:proofErr w:type="spellEnd"/>
            <w:r>
              <w:t xml:space="preserve"> </w:t>
            </w:r>
            <w:proofErr w:type="spellStart"/>
            <w:r>
              <w:t>unterschrieben</w:t>
            </w:r>
            <w:proofErr w:type="spellEnd"/>
            <w:r>
              <w:t xml:space="preserve"> </w:t>
            </w:r>
            <w:proofErr w:type="spellStart"/>
            <w:r>
              <w:t>oder</w:t>
            </w:r>
            <w:proofErr w:type="spellEnd"/>
            <w:r>
              <w:t xml:space="preserve"> </w:t>
            </w:r>
            <w:proofErr w:type="spellStart"/>
            <w:r>
              <w:t>nummeriert</w:t>
            </w:r>
            <w:proofErr w:type="spellEnd"/>
            <w:r>
              <w:t>.</w:t>
            </w:r>
          </w:p>
        </w:tc>
      </w:tr>
    </w:tbl>
    <w:p w14:paraId="1F0B0A7D" w14:textId="77777777" w:rsidR="00CC170A" w:rsidRDefault="00CC170A">
      <w:pPr>
        <w:spacing w:after="0"/>
      </w:pPr>
    </w:p>
    <w:p w14:paraId="059E10F7" w14:textId="77777777" w:rsidR="00CC170A" w:rsidRDefault="00567307">
      <w:pPr>
        <w:pStyle w:val="berschrift2"/>
      </w:pPr>
      <w:r>
        <w:t xml:space="preserve">4.2 </w:t>
      </w:r>
      <w:proofErr w:type="spellStart"/>
      <w:r>
        <w:t>Kassendifferenzen</w:t>
      </w:r>
      <w:proofErr w:type="spellEnd"/>
    </w:p>
    <w:p w14:paraId="1BFD8603" w14:textId="77777777" w:rsidR="00CC170A" w:rsidRPr="00702528" w:rsidRDefault="00567307">
      <w:pPr>
        <w:rPr>
          <w:lang w:val="de-DE"/>
        </w:rPr>
      </w:pPr>
      <w:r w:rsidRPr="00702528">
        <w:rPr>
          <w:lang w:val="de-DE"/>
        </w:rPr>
        <w:t>Kassendifferenzen werden im jeweiligen Kassenbericht vermerkt und vom Inhaber geprüft. Nachträgliche Änderungen an handschriftlichen Originalaufzeichnungen erfolgen nicht unkenntlich; erforderliche Korrekturen müssen nachvollziehbar bleiben.</w:t>
      </w:r>
    </w:p>
    <w:p w14:paraId="680ACFFE" w14:textId="77777777" w:rsidR="00CC170A" w:rsidRDefault="00567307">
      <w:pPr>
        <w:pStyle w:val="berschrift1"/>
      </w:pPr>
      <w:r>
        <w:t xml:space="preserve">5. </w:t>
      </w:r>
      <w:proofErr w:type="spellStart"/>
      <w:r>
        <w:t>Eingangsrechnungen</w:t>
      </w:r>
      <w:proofErr w:type="spellEnd"/>
      <w:r>
        <w:t xml:space="preserve"> und </w:t>
      </w:r>
      <w:proofErr w:type="spellStart"/>
      <w:r>
        <w:t>Belegverarbeitung</w:t>
      </w:r>
      <w:proofErr w:type="spellEnd"/>
    </w:p>
    <w:p w14:paraId="01DA383E" w14:textId="77777777" w:rsidR="00CC170A" w:rsidRDefault="00567307">
      <w:pPr>
        <w:pStyle w:val="berschrift2"/>
      </w:pPr>
      <w:r>
        <w:t xml:space="preserve">5.1 </w:t>
      </w:r>
      <w:proofErr w:type="spellStart"/>
      <w:r>
        <w:t>Eingangswege</w:t>
      </w:r>
      <w:proofErr w:type="spellEnd"/>
    </w:p>
    <w:p w14:paraId="2BAC4465" w14:textId="77777777" w:rsidR="00CC170A" w:rsidRDefault="00567307">
      <w:pPr>
        <w:pStyle w:val="Aufzhlungszeichen"/>
        <w:ind w:hanging="271"/>
      </w:pPr>
      <w:proofErr w:type="spellStart"/>
      <w:r>
        <w:t>Papierrechnung</w:t>
      </w:r>
      <w:proofErr w:type="spellEnd"/>
      <w:r>
        <w:t xml:space="preserve"> per Post</w:t>
      </w:r>
    </w:p>
    <w:p w14:paraId="0AC88E12" w14:textId="77777777" w:rsidR="00CC170A" w:rsidRDefault="00567307">
      <w:pPr>
        <w:pStyle w:val="Aufzhlungszeichen"/>
        <w:ind w:hanging="271"/>
      </w:pPr>
      <w:r>
        <w:t>PDF-</w:t>
      </w:r>
      <w:proofErr w:type="spellStart"/>
      <w:r>
        <w:t>Rechnung</w:t>
      </w:r>
      <w:proofErr w:type="spellEnd"/>
      <w:r>
        <w:t xml:space="preserve"> per E-Mail</w:t>
      </w:r>
    </w:p>
    <w:p w14:paraId="4AFEF592" w14:textId="77777777" w:rsidR="00CC170A" w:rsidRDefault="00567307">
      <w:pPr>
        <w:pStyle w:val="Aufzhlungszeichen"/>
        <w:ind w:hanging="271"/>
      </w:pPr>
      <w:proofErr w:type="spellStart"/>
      <w:r>
        <w:t>ZUGFeRD-Rechnung</w:t>
      </w:r>
      <w:proofErr w:type="spellEnd"/>
    </w:p>
    <w:p w14:paraId="321FC240" w14:textId="77777777" w:rsidR="00CC170A" w:rsidRDefault="00567307">
      <w:pPr>
        <w:pStyle w:val="Aufzhlungszeichen"/>
        <w:ind w:hanging="271"/>
      </w:pPr>
      <w:r>
        <w:t xml:space="preserve">XRechnung </w:t>
      </w:r>
      <w:proofErr w:type="spellStart"/>
      <w:r>
        <w:t>beziehungsweise</w:t>
      </w:r>
      <w:proofErr w:type="spellEnd"/>
      <w:r>
        <w:t xml:space="preserve"> XML-</w:t>
      </w:r>
      <w:proofErr w:type="spellStart"/>
      <w:r>
        <w:t>Datei</w:t>
      </w:r>
      <w:proofErr w:type="spellEnd"/>
    </w:p>
    <w:p w14:paraId="076BCD6C" w14:textId="77777777" w:rsidR="00CC170A" w:rsidRPr="00702528" w:rsidRDefault="00567307">
      <w:pPr>
        <w:rPr>
          <w:lang w:val="de-DE"/>
        </w:rPr>
      </w:pPr>
      <w:r w:rsidRPr="00702528">
        <w:rPr>
          <w:lang w:val="de-DE"/>
        </w:rPr>
        <w:lastRenderedPageBreak/>
        <w:t>Alle Mitarbeiter dürfen Eingangsrechnungen sachlich und rechnerisch prüfen. Der Inhaber scannt Papierrechnungen und überträgt die Belege monatlich an DATEV Unternehmen online. Die Papieroriginale werden nicht vernichtet, sondern chronologisch im Archiv aufbewahrt. Es findet daher kein ersetzendes Scannen statt.</w:t>
      </w:r>
    </w:p>
    <w:p w14:paraId="4DB4563D" w14:textId="77777777" w:rsidR="00CC170A" w:rsidRPr="00702528" w:rsidRDefault="00567307">
      <w:pPr>
        <w:pStyle w:val="berschrift2"/>
        <w:rPr>
          <w:lang w:val="de-DE"/>
        </w:rPr>
      </w:pPr>
      <w:r w:rsidRPr="00702528">
        <w:rPr>
          <w:lang w:val="de-DE"/>
        </w:rPr>
        <w:t>5.2 Elektronische Originale</w:t>
      </w:r>
    </w:p>
    <w:p w14:paraId="1A5D503C" w14:textId="77777777" w:rsidR="00CC170A" w:rsidRPr="00702528" w:rsidRDefault="00567307">
      <w:pPr>
        <w:rPr>
          <w:lang w:val="de-DE"/>
        </w:rPr>
      </w:pPr>
      <w:r w:rsidRPr="00702528">
        <w:rPr>
          <w:lang w:val="de-DE"/>
        </w:rPr>
        <w:t>Elektronische Rechnungen werden unverändert im WEB.DE-Postfach, in der WEB.DE-Cloud und in DATEV Unternehmen online aufbewahrt. Der Dateiname darf zur besseren Zuordnung geändert werden, beispielsweise in JJJJ-MM-</w:t>
      </w:r>
      <w:proofErr w:type="spellStart"/>
      <w:r w:rsidRPr="00702528">
        <w:rPr>
          <w:lang w:val="de-DE"/>
        </w:rPr>
        <w:t>TT_Lieferant_Rechnungsnummer</w:t>
      </w:r>
      <w:proofErr w:type="spellEnd"/>
      <w:r w:rsidRPr="00702528">
        <w:rPr>
          <w:lang w:val="de-DE"/>
        </w:rPr>
        <w:t>. Der Inhalt oder das Dateiformat der PDF-, ZUGFeRD- oder XML-Datei wird dabei nicht verändert.</w:t>
      </w:r>
    </w:p>
    <w:p w14:paraId="08DBBAC2" w14:textId="77777777" w:rsidR="00CC170A" w:rsidRPr="00702528" w:rsidRDefault="00567307">
      <w:pPr>
        <w:pStyle w:val="berschrift2"/>
        <w:rPr>
          <w:lang w:val="de-DE"/>
        </w:rPr>
      </w:pPr>
      <w:r w:rsidRPr="00702528">
        <w:rPr>
          <w:lang w:val="de-DE"/>
        </w:rPr>
        <w:t>5.3 Zahlung und Fehlerbehandlung</w:t>
      </w:r>
    </w:p>
    <w:p w14:paraId="7098575A" w14:textId="77777777" w:rsidR="00CC170A" w:rsidRPr="00702528" w:rsidRDefault="00567307">
      <w:pPr>
        <w:rPr>
          <w:lang w:val="de-DE"/>
        </w:rPr>
      </w:pPr>
      <w:r w:rsidRPr="00702528">
        <w:rPr>
          <w:lang w:val="de-DE"/>
        </w:rPr>
        <w:t>Lieferanten ziehen Rechnungsbeträge überwiegend per SEPA-Lastschrift ein. Der Inhaber kontrolliert die Abbuchungen anhand der Rechnungen und Kontoauszüge. Seltene Überweisungen führt ausschließlich der Inhaber aus. Bei einer fehlerhaften Lieferantenrechnung wird eine Gutschrift angefordert; Rechnung, Korrespondenz und Gutschrift werden zusammen nachvollziehbar aufbewahrt.</w:t>
      </w:r>
    </w:p>
    <w:p w14:paraId="1F5BFE59" w14:textId="77777777" w:rsidR="00CC170A" w:rsidRPr="00702528" w:rsidRDefault="00567307">
      <w:pPr>
        <w:pStyle w:val="berschrift1"/>
        <w:rPr>
          <w:lang w:val="de-DE"/>
        </w:rPr>
      </w:pPr>
      <w:r w:rsidRPr="00702528">
        <w:rPr>
          <w:lang w:val="de-DE"/>
        </w:rPr>
        <w:t>6. Buchhaltung, Bank und Lohn</w:t>
      </w:r>
    </w:p>
    <w:p w14:paraId="2739707A" w14:textId="77777777" w:rsidR="00CC170A" w:rsidRPr="00702528" w:rsidRDefault="00567307">
      <w:pPr>
        <w:rPr>
          <w:lang w:val="de-DE"/>
        </w:rPr>
      </w:pPr>
      <w:r w:rsidRPr="00702528">
        <w:rPr>
          <w:lang w:val="de-DE"/>
        </w:rPr>
        <w:t xml:space="preserve">Die Finanzbuchhaltung wird durch </w:t>
      </w:r>
      <w:proofErr w:type="spellStart"/>
      <w:r w:rsidRPr="00702528">
        <w:rPr>
          <w:lang w:val="de-DE"/>
        </w:rPr>
        <w:t>dbbdata</w:t>
      </w:r>
      <w:proofErr w:type="spellEnd"/>
      <w:r w:rsidRPr="00702528">
        <w:rPr>
          <w:lang w:val="de-DE"/>
        </w:rPr>
        <w:t xml:space="preserve"> geführt. Die Belege werden monatlich über DATEV Unternehmen online bereitgestellt. Kontoauszüge werden sowohl elektronisch als auch in Papierform aufbewahrt. Eine betriebliche Kreditkarte, PayPal oder weitere Zahlungsdienste werden nicht verwendet.</w:t>
      </w:r>
    </w:p>
    <w:p w14:paraId="619CD17C" w14:textId="77777777" w:rsidR="00CC170A" w:rsidRPr="00702528" w:rsidRDefault="00567307">
      <w:pPr>
        <w:pStyle w:val="berschrift2"/>
        <w:rPr>
          <w:lang w:val="de-DE"/>
        </w:rPr>
      </w:pPr>
      <w:r w:rsidRPr="00702528">
        <w:rPr>
          <w:lang w:val="de-DE"/>
        </w:rPr>
        <w:t>6.1 Lohnabrechnung</w:t>
      </w:r>
    </w:p>
    <w:p w14:paraId="581D61BB" w14:textId="77777777" w:rsidR="00CC170A" w:rsidRPr="00702528" w:rsidRDefault="00567307">
      <w:pPr>
        <w:rPr>
          <w:lang w:val="de-DE"/>
        </w:rPr>
      </w:pPr>
      <w:r w:rsidRPr="00702528">
        <w:rPr>
          <w:lang w:val="de-DE"/>
        </w:rPr>
        <w:t xml:space="preserve">Die Lohn- und Gehaltsabrechnung erfolgt durch </w:t>
      </w:r>
      <w:proofErr w:type="spellStart"/>
      <w:r w:rsidRPr="00702528">
        <w:rPr>
          <w:lang w:val="de-DE"/>
        </w:rPr>
        <w:t>dbbdata</w:t>
      </w:r>
      <w:proofErr w:type="spellEnd"/>
      <w:r w:rsidRPr="00702528">
        <w:rPr>
          <w:lang w:val="de-DE"/>
        </w:rPr>
        <w:t>. Die regelmäßigen Arbeitszeiten sind fest vereinbart. Krankheitszeiten werden digital übermittelt. Lohnabrechnungen werden elektronisch in DATEV bereitgestellt und aufbewahrt.</w:t>
      </w:r>
    </w:p>
    <w:tbl>
      <w:tblPr>
        <w:tblW w:w="9360" w:type="dxa"/>
        <w:tblInd w:w="120" w:type="dxa"/>
        <w:tblLayout w:type="fixed"/>
        <w:tblLook w:val="04A0" w:firstRow="1" w:lastRow="0" w:firstColumn="1" w:lastColumn="0" w:noHBand="0" w:noVBand="1"/>
      </w:tblPr>
      <w:tblGrid>
        <w:gridCol w:w="9360"/>
      </w:tblGrid>
      <w:tr w:rsidR="00CC170A" w14:paraId="48898C93" w14:textId="77777777">
        <w:trPr>
          <w:tblHeader/>
        </w:trPr>
        <w:tc>
          <w:tcPr>
            <w:tcW w:w="9360" w:type="dxa"/>
            <w:shd w:val="clear" w:color="auto" w:fill="F4F6F9"/>
            <w:tcMar>
              <w:top w:w="80" w:type="dxa"/>
              <w:left w:w="120" w:type="dxa"/>
              <w:bottom w:w="80" w:type="dxa"/>
              <w:right w:w="120" w:type="dxa"/>
            </w:tcMar>
            <w:vAlign w:val="center"/>
          </w:tcPr>
          <w:p w14:paraId="7A3B1B0C" w14:textId="77777777" w:rsidR="00CC170A" w:rsidRDefault="00567307">
            <w:r w:rsidRPr="00702528">
              <w:rPr>
                <w:b/>
                <w:color w:val="2E5D7B"/>
                <w:lang w:val="de-DE"/>
              </w:rPr>
              <w:t xml:space="preserve">Verfahren ab 01.09.2026: </w:t>
            </w:r>
            <w:r w:rsidRPr="00702528">
              <w:rPr>
                <w:lang w:val="de-DE"/>
              </w:rPr>
              <w:t xml:space="preserve">Änderungen von Lohn, Arbeitszeit oder sonstigen abrechnungsrelevanten Stammdaten werden </w:t>
            </w:r>
            <w:proofErr w:type="spellStart"/>
            <w:r w:rsidRPr="00702528">
              <w:rPr>
                <w:lang w:val="de-DE"/>
              </w:rPr>
              <w:t>dbbdata</w:t>
            </w:r>
            <w:proofErr w:type="spellEnd"/>
            <w:r w:rsidRPr="00702528">
              <w:rPr>
                <w:lang w:val="de-DE"/>
              </w:rPr>
              <w:t xml:space="preserve"> schriftlich beziehungsweise per E-Mail mitgeteilt. </w:t>
            </w:r>
            <w:proofErr w:type="spellStart"/>
            <w:r>
              <w:t>Telefonische</w:t>
            </w:r>
            <w:proofErr w:type="spellEnd"/>
            <w:r>
              <w:t xml:space="preserve"> </w:t>
            </w:r>
            <w:proofErr w:type="spellStart"/>
            <w:r>
              <w:t>Absprachen</w:t>
            </w:r>
            <w:proofErr w:type="spellEnd"/>
            <w:r>
              <w:t xml:space="preserve"> </w:t>
            </w:r>
            <w:proofErr w:type="spellStart"/>
            <w:r>
              <w:t>werden</w:t>
            </w:r>
            <w:proofErr w:type="spellEnd"/>
            <w:r>
              <w:t xml:space="preserve"> </w:t>
            </w:r>
            <w:proofErr w:type="spellStart"/>
            <w:r>
              <w:t>anschließend</w:t>
            </w:r>
            <w:proofErr w:type="spellEnd"/>
            <w:r>
              <w:t xml:space="preserve"> </w:t>
            </w:r>
            <w:proofErr w:type="spellStart"/>
            <w:r>
              <w:t>schriftlich</w:t>
            </w:r>
            <w:proofErr w:type="spellEnd"/>
            <w:r>
              <w:t xml:space="preserve"> </w:t>
            </w:r>
            <w:proofErr w:type="spellStart"/>
            <w:r>
              <w:t>bestätigt</w:t>
            </w:r>
            <w:proofErr w:type="spellEnd"/>
            <w:r>
              <w:t>.</w:t>
            </w:r>
          </w:p>
        </w:tc>
      </w:tr>
    </w:tbl>
    <w:p w14:paraId="5FE2CEEC" w14:textId="77777777" w:rsidR="00CC170A" w:rsidRDefault="00CC170A">
      <w:pPr>
        <w:spacing w:after="0"/>
      </w:pPr>
    </w:p>
    <w:p w14:paraId="1B2926AD" w14:textId="77777777" w:rsidR="00CC170A" w:rsidRDefault="00567307">
      <w:pPr>
        <w:pStyle w:val="berschrift1"/>
      </w:pPr>
      <w:r>
        <w:t xml:space="preserve">7. </w:t>
      </w:r>
      <w:proofErr w:type="spellStart"/>
      <w:r>
        <w:t>Augenoptische</w:t>
      </w:r>
      <w:proofErr w:type="spellEnd"/>
      <w:r>
        <w:t xml:space="preserve"> </w:t>
      </w:r>
      <w:proofErr w:type="spellStart"/>
      <w:r>
        <w:t>Geschäftsvorgänge</w:t>
      </w:r>
      <w:proofErr w:type="spellEnd"/>
    </w:p>
    <w:p w14:paraId="14BD86C1" w14:textId="77777777" w:rsidR="00CC170A" w:rsidRDefault="00567307">
      <w:pPr>
        <w:pStyle w:val="Aufzhlungszeichen"/>
        <w:ind w:hanging="271"/>
      </w:pPr>
      <w:proofErr w:type="spellStart"/>
      <w:r>
        <w:t>Brillen</w:t>
      </w:r>
      <w:proofErr w:type="spellEnd"/>
      <w:r>
        <w:t xml:space="preserve">, </w:t>
      </w:r>
      <w:proofErr w:type="spellStart"/>
      <w:r>
        <w:t>Brillengläser</w:t>
      </w:r>
      <w:proofErr w:type="spellEnd"/>
      <w:r>
        <w:t xml:space="preserve">, </w:t>
      </w:r>
      <w:proofErr w:type="spellStart"/>
      <w:r>
        <w:t>Kontaktlinsen</w:t>
      </w:r>
      <w:proofErr w:type="spellEnd"/>
      <w:r>
        <w:t xml:space="preserve"> und </w:t>
      </w:r>
      <w:proofErr w:type="spellStart"/>
      <w:r>
        <w:t>Pflegemittel</w:t>
      </w:r>
      <w:proofErr w:type="spellEnd"/>
    </w:p>
    <w:p w14:paraId="45E74DAA" w14:textId="77777777" w:rsidR="00CC170A" w:rsidRDefault="00567307">
      <w:pPr>
        <w:pStyle w:val="Aufzhlungszeichen"/>
        <w:ind w:hanging="271"/>
      </w:pPr>
      <w:proofErr w:type="spellStart"/>
      <w:r>
        <w:lastRenderedPageBreak/>
        <w:t>Reparaturen</w:t>
      </w:r>
      <w:proofErr w:type="spellEnd"/>
      <w:r>
        <w:t xml:space="preserve">, </w:t>
      </w:r>
      <w:proofErr w:type="spellStart"/>
      <w:r>
        <w:t>Sehtests</w:t>
      </w:r>
      <w:proofErr w:type="spellEnd"/>
      <w:r>
        <w:t xml:space="preserve"> und </w:t>
      </w:r>
      <w:proofErr w:type="spellStart"/>
      <w:r>
        <w:t>sonstige</w:t>
      </w:r>
      <w:proofErr w:type="spellEnd"/>
      <w:r>
        <w:t xml:space="preserve"> </w:t>
      </w:r>
      <w:proofErr w:type="spellStart"/>
      <w:r>
        <w:t>Dienstleistungen</w:t>
      </w:r>
      <w:proofErr w:type="spellEnd"/>
    </w:p>
    <w:p w14:paraId="559B4B66" w14:textId="77777777" w:rsidR="00CC170A" w:rsidRDefault="00567307">
      <w:pPr>
        <w:pStyle w:val="Aufzhlungszeichen"/>
        <w:ind w:hanging="271"/>
      </w:pPr>
      <w:proofErr w:type="spellStart"/>
      <w:r>
        <w:t>Krankenkassenleistungen</w:t>
      </w:r>
      <w:proofErr w:type="spellEnd"/>
    </w:p>
    <w:p w14:paraId="41A85D53" w14:textId="77777777" w:rsidR="00CC170A" w:rsidRDefault="00567307">
      <w:pPr>
        <w:pStyle w:val="Aufzhlungszeichen"/>
        <w:ind w:hanging="271"/>
      </w:pPr>
      <w:proofErr w:type="spellStart"/>
      <w:r>
        <w:t>Gutscheine</w:t>
      </w:r>
      <w:proofErr w:type="spellEnd"/>
    </w:p>
    <w:p w14:paraId="731107C0" w14:textId="77777777" w:rsidR="00CC170A" w:rsidRDefault="00567307">
      <w:pPr>
        <w:pStyle w:val="berschrift2"/>
      </w:pPr>
      <w:r>
        <w:t xml:space="preserve">7.1 </w:t>
      </w:r>
      <w:proofErr w:type="spellStart"/>
      <w:r>
        <w:t>Krankenkassenabrechnung</w:t>
      </w:r>
      <w:proofErr w:type="spellEnd"/>
    </w:p>
    <w:p w14:paraId="6F633F57" w14:textId="77777777" w:rsidR="00CC170A" w:rsidRPr="00702528" w:rsidRDefault="00567307">
      <w:pPr>
        <w:rPr>
          <w:lang w:val="de-DE"/>
        </w:rPr>
      </w:pPr>
      <w:r w:rsidRPr="00702528">
        <w:rPr>
          <w:lang w:val="de-DE"/>
        </w:rPr>
        <w:t xml:space="preserve">Krankenkassenleistungen werden über </w:t>
      </w:r>
      <w:proofErr w:type="spellStart"/>
      <w:r w:rsidRPr="00702528">
        <w:rPr>
          <w:lang w:val="de-DE"/>
        </w:rPr>
        <w:t>Optica</w:t>
      </w:r>
      <w:proofErr w:type="spellEnd"/>
      <w:r w:rsidRPr="00702528">
        <w:rPr>
          <w:lang w:val="de-DE"/>
        </w:rPr>
        <w:t xml:space="preserve"> abgerechnet. Krankenkassenanteil und Eigenanteil des Kunden werden in </w:t>
      </w:r>
      <w:r>
        <w:rPr>
          <w:lang w:val="de-DE"/>
        </w:rPr>
        <w:fldChar w:fldCharType="begin"/>
      </w:r>
      <w:r>
        <w:rPr>
          <w:lang w:val="de-DE"/>
        </w:rPr>
        <w:instrText xml:space="preserve"> STYLEREF VarERP </w:instrText>
      </w:r>
      <w:r>
        <w:rPr>
          <w:lang w:val="de-DE"/>
        </w:rPr>
        <w:fldChar w:fldCharType="separate"/>
      </w:r>
      <w:r>
        <w:rPr>
          <w:noProof/>
          <w:lang w:val="de-DE"/>
        </w:rPr>
        <w:t>AOS 3000</w:t>
      </w:r>
      <w:r>
        <w:rPr>
          <w:lang w:val="de-DE"/>
        </w:rPr>
        <w:fldChar w:fldCharType="end"/>
      </w:r>
      <w:r w:rsidRPr="00702528">
        <w:rPr>
          <w:lang w:val="de-DE"/>
        </w:rPr>
        <w:t xml:space="preserve"> getrennt erfasst. Abrechnungen und Zahlungseingänge von </w:t>
      </w:r>
      <w:proofErr w:type="spellStart"/>
      <w:r w:rsidRPr="00702528">
        <w:rPr>
          <w:lang w:val="de-DE"/>
        </w:rPr>
        <w:t>Optica</w:t>
      </w:r>
      <w:proofErr w:type="spellEnd"/>
      <w:r w:rsidRPr="00702528">
        <w:rPr>
          <w:lang w:val="de-DE"/>
        </w:rPr>
        <w:t xml:space="preserve"> werden mit den zugrunde liegenden Vorgängen abgeglichen und aufbewahrt.</w:t>
      </w:r>
    </w:p>
    <w:p w14:paraId="4D81F0B4" w14:textId="77777777" w:rsidR="00CC170A" w:rsidRPr="00702528" w:rsidRDefault="00567307">
      <w:pPr>
        <w:pStyle w:val="berschrift2"/>
        <w:rPr>
          <w:lang w:val="de-DE"/>
        </w:rPr>
      </w:pPr>
      <w:r w:rsidRPr="00702528">
        <w:rPr>
          <w:lang w:val="de-DE"/>
        </w:rPr>
        <w:t>7.2 Gutscheine</w:t>
      </w:r>
    </w:p>
    <w:p w14:paraId="0CFC0C39" w14:textId="77777777" w:rsidR="00CC170A" w:rsidRPr="00702528" w:rsidRDefault="00567307">
      <w:pPr>
        <w:rPr>
          <w:lang w:val="de-DE"/>
        </w:rPr>
      </w:pPr>
      <w:r w:rsidRPr="00702528">
        <w:rPr>
          <w:lang w:val="de-DE"/>
        </w:rPr>
        <w:t>Ausgegebene Gutscheine werden in Papierform dokumentiert. Sie werden nur vollständig eingelöst; ein Restguthaben verbleibt nicht. Ausgabe und Einlösung müssen anhand der Papierunterlagen und der Kassenaufzeichnungen nachvollziehbar sein.</w:t>
      </w:r>
    </w:p>
    <w:p w14:paraId="3C6DB096" w14:textId="77777777" w:rsidR="00CC170A" w:rsidRPr="00702528" w:rsidRDefault="00567307">
      <w:pPr>
        <w:pStyle w:val="berschrift1"/>
        <w:rPr>
          <w:lang w:val="de-DE"/>
        </w:rPr>
      </w:pPr>
      <w:r w:rsidRPr="00702528">
        <w:rPr>
          <w:lang w:val="de-DE"/>
        </w:rPr>
        <w:t>8. Warenwirtschaft, Kommissionsware und Inventur</w:t>
      </w:r>
    </w:p>
    <w:p w14:paraId="571C4814" w14:textId="77777777" w:rsidR="00CC170A" w:rsidRPr="00702528" w:rsidRDefault="00567307">
      <w:pPr>
        <w:rPr>
          <w:lang w:val="de-DE"/>
        </w:rPr>
      </w:pPr>
      <w:r w:rsidRPr="00702528">
        <w:rPr>
          <w:lang w:val="de-DE"/>
        </w:rPr>
        <w:t xml:space="preserve">Fassungen, Kontaktlinsen und sonstige Handelswaren werden mit ihren Beständen in </w:t>
      </w:r>
      <w:r>
        <w:rPr>
          <w:lang w:val="de-DE"/>
        </w:rPr>
        <w:fldChar w:fldCharType="begin"/>
      </w:r>
      <w:r>
        <w:rPr>
          <w:lang w:val="de-DE"/>
        </w:rPr>
        <w:instrText xml:space="preserve"> STYLEREF VarERP </w:instrText>
      </w:r>
      <w:r>
        <w:rPr>
          <w:lang w:val="de-DE"/>
        </w:rPr>
        <w:fldChar w:fldCharType="separate"/>
      </w:r>
      <w:r>
        <w:rPr>
          <w:noProof/>
          <w:lang w:val="de-DE"/>
        </w:rPr>
        <w:t>AOS 3000</w:t>
      </w:r>
      <w:r>
        <w:rPr>
          <w:lang w:val="de-DE"/>
        </w:rPr>
        <w:fldChar w:fldCharType="end"/>
      </w:r>
      <w:r w:rsidRPr="00702528">
        <w:rPr>
          <w:lang w:val="de-DE"/>
        </w:rPr>
        <w:t xml:space="preserve"> geführt. Kommissions- und Auswahlware, die nicht im Eigentum des Betriebs steht, wird in AOS getrennt vom eigenen Warenbestand gekennzeichnet.</w:t>
      </w:r>
    </w:p>
    <w:p w14:paraId="7305FC15" w14:textId="77777777" w:rsidR="00CC170A" w:rsidRPr="00702528" w:rsidRDefault="00567307">
      <w:pPr>
        <w:pStyle w:val="berschrift2"/>
        <w:rPr>
          <w:lang w:val="de-DE"/>
        </w:rPr>
      </w:pPr>
      <w:r w:rsidRPr="00702528">
        <w:rPr>
          <w:lang w:val="de-DE"/>
        </w:rPr>
        <w:t>8.1 Bestandskorrekturen</w:t>
      </w:r>
    </w:p>
    <w:p w14:paraId="47A4A325" w14:textId="77777777" w:rsidR="00CC170A" w:rsidRPr="00702528" w:rsidRDefault="00567307">
      <w:pPr>
        <w:rPr>
          <w:lang w:val="de-DE"/>
        </w:rPr>
      </w:pPr>
      <w:r w:rsidRPr="00702528">
        <w:rPr>
          <w:lang w:val="de-DE"/>
        </w:rPr>
        <w:t>Bruch, Schwund, Eigenverbrauch und unverkäufliche Ware werden schriftlich dokumentiert und anschließend im Bestand berücksichtigt. Die schriftliche Unterlage muss mindestens Datum, Artikel beziehungsweise Warenart, Menge, Grund und bearbeitende Person erkennen lassen.</w:t>
      </w:r>
    </w:p>
    <w:p w14:paraId="1213A37A" w14:textId="77777777" w:rsidR="00CC170A" w:rsidRPr="00702528" w:rsidRDefault="00567307">
      <w:pPr>
        <w:pStyle w:val="berschrift2"/>
        <w:rPr>
          <w:lang w:val="de-DE"/>
        </w:rPr>
      </w:pPr>
      <w:r w:rsidRPr="00702528">
        <w:rPr>
          <w:lang w:val="de-DE"/>
        </w:rPr>
        <w:t>8.2 Inventur</w:t>
      </w:r>
    </w:p>
    <w:p w14:paraId="16733B6A" w14:textId="77777777" w:rsidR="00CC170A" w:rsidRPr="00702528" w:rsidRDefault="00567307">
      <w:pPr>
        <w:rPr>
          <w:lang w:val="de-DE"/>
        </w:rPr>
      </w:pPr>
      <w:r w:rsidRPr="00702528">
        <w:rPr>
          <w:lang w:val="de-DE"/>
        </w:rPr>
        <w:t>Die Inventur findet jährlich zum 31. Dezember statt. Alle Mitarbeiter wirken bei Aufnahme und Kontrolle mit. Kommissionsware wird nicht dem eigenen Bestand zugerechnet. Inventurlisten, Korrekturen und das festgestellte Ergebnis werden aufbewahrt.</w:t>
      </w:r>
    </w:p>
    <w:p w14:paraId="5DBB1EE8" w14:textId="77777777" w:rsidR="00CC170A" w:rsidRPr="00702528" w:rsidRDefault="00567307">
      <w:pPr>
        <w:pStyle w:val="berschrift1"/>
        <w:rPr>
          <w:lang w:val="de-DE"/>
        </w:rPr>
      </w:pPr>
      <w:r w:rsidRPr="00702528">
        <w:rPr>
          <w:lang w:val="de-DE"/>
        </w:rPr>
        <w:t>9. Aufbewahrung und Archiv</w:t>
      </w:r>
    </w:p>
    <w:p w14:paraId="6E9D9C78" w14:textId="77777777" w:rsidR="00CC170A" w:rsidRPr="00702528" w:rsidRDefault="00567307">
      <w:pPr>
        <w:rPr>
          <w:lang w:val="de-DE"/>
        </w:rPr>
      </w:pPr>
      <w:r w:rsidRPr="00702528">
        <w:rPr>
          <w:lang w:val="de-DE"/>
        </w:rPr>
        <w:t xml:space="preserve">Papierbelege, Kassenberichte, Rechnungskopien, Inventurunterlagen und sonstige aufbewahrungspflichtige Unterlagen werden im betrieblichen, gegen unbefugten Zugriff geschützten Archiv aufbewahrt. Elektronische Originalbelege verbleiben in den beschriebenen elektronischen </w:t>
      </w:r>
      <w:r w:rsidRPr="00702528">
        <w:rPr>
          <w:lang w:val="de-DE"/>
        </w:rPr>
        <w:lastRenderedPageBreak/>
        <w:t>Systemen. Unterlagen werden nach Ablauf der jeweils geltenden gesetzlichen Aufbewahrungsfrist datenschutzgerecht vernichtet.</w:t>
      </w:r>
    </w:p>
    <w:tbl>
      <w:tblPr>
        <w:tblW w:w="9360" w:type="dxa"/>
        <w:tblInd w:w="120" w:type="dxa"/>
        <w:tblLayout w:type="fixed"/>
        <w:tblLook w:val="04A0" w:firstRow="1" w:lastRow="0" w:firstColumn="1" w:lastColumn="0" w:noHBand="0" w:noVBand="1"/>
      </w:tblPr>
      <w:tblGrid>
        <w:gridCol w:w="9360"/>
      </w:tblGrid>
      <w:tr w:rsidR="00CC170A" w:rsidRPr="00FF26BB" w14:paraId="27919AC2" w14:textId="77777777">
        <w:trPr>
          <w:tblHeader/>
        </w:trPr>
        <w:tc>
          <w:tcPr>
            <w:tcW w:w="9360" w:type="dxa"/>
            <w:shd w:val="clear" w:color="auto" w:fill="F4F6F9"/>
            <w:tcMar>
              <w:top w:w="80" w:type="dxa"/>
              <w:left w:w="120" w:type="dxa"/>
              <w:bottom w:w="80" w:type="dxa"/>
              <w:right w:w="120" w:type="dxa"/>
            </w:tcMar>
            <w:vAlign w:val="center"/>
          </w:tcPr>
          <w:p w14:paraId="2F88A0E7" w14:textId="77777777" w:rsidR="00CC170A" w:rsidRPr="00702528" w:rsidRDefault="00567307">
            <w:pPr>
              <w:rPr>
                <w:lang w:val="de-DE"/>
              </w:rPr>
            </w:pPr>
            <w:r w:rsidRPr="00702528">
              <w:rPr>
                <w:b/>
                <w:color w:val="2E5D7B"/>
                <w:lang w:val="de-DE"/>
              </w:rPr>
              <w:t xml:space="preserve">Abgrenzung: </w:t>
            </w:r>
            <w:r w:rsidRPr="00702528">
              <w:rPr>
                <w:lang w:val="de-DE"/>
              </w:rPr>
              <w:t>Eine Datensicherung ersetzt keine geordnete Aufbewahrung. Elektronische Originalrechnungen müssen während der Aufbewahrungsfrist verfügbar, lesbar und nachvollziehbar bleiben.</w:t>
            </w:r>
          </w:p>
        </w:tc>
      </w:tr>
    </w:tbl>
    <w:p w14:paraId="17EAB9FA" w14:textId="77777777" w:rsidR="00CC170A" w:rsidRPr="00702528" w:rsidRDefault="00CC170A">
      <w:pPr>
        <w:spacing w:after="0"/>
        <w:rPr>
          <w:lang w:val="de-DE"/>
        </w:rPr>
      </w:pPr>
    </w:p>
    <w:p w14:paraId="22ED79D3" w14:textId="77777777" w:rsidR="00CC170A" w:rsidRPr="00702528" w:rsidRDefault="00567307">
      <w:pPr>
        <w:pStyle w:val="berschrift1"/>
        <w:rPr>
          <w:lang w:val="de-DE"/>
        </w:rPr>
      </w:pPr>
      <w:r w:rsidRPr="00702528">
        <w:rPr>
          <w:lang w:val="de-DE"/>
        </w:rPr>
        <w:t>10. Datensicherung und Notbetrieb</w:t>
      </w:r>
    </w:p>
    <w:p w14:paraId="0B674A81" w14:textId="77777777" w:rsidR="00CC170A" w:rsidRPr="00702528" w:rsidRDefault="00567307">
      <w:pPr>
        <w:pStyle w:val="berschrift2"/>
        <w:rPr>
          <w:lang w:val="de-DE"/>
        </w:rPr>
      </w:pPr>
      <w:r w:rsidRPr="00702528">
        <w:rPr>
          <w:lang w:val="de-DE"/>
        </w:rPr>
        <w:t>10.1 Sicherungsverfahren ab 01.09.2026</w:t>
      </w:r>
    </w:p>
    <w:p w14:paraId="14A1E8D8" w14:textId="77777777" w:rsidR="00CC170A" w:rsidRPr="00702528" w:rsidRDefault="00567307">
      <w:pPr>
        <w:numPr>
          <w:ilvl w:val="0"/>
          <w:numId w:val="1"/>
        </w:numPr>
        <w:spacing w:after="80"/>
        <w:ind w:hanging="271"/>
        <w:rPr>
          <w:lang w:val="de-DE"/>
        </w:rPr>
      </w:pPr>
      <w:r w:rsidRPr="00702528">
        <w:rPr>
          <w:lang w:val="de-DE"/>
        </w:rPr>
        <w:t>AOS-Daten einmal wöchentlich sichern.</w:t>
      </w:r>
    </w:p>
    <w:p w14:paraId="226E5FDE" w14:textId="77777777" w:rsidR="00CC170A" w:rsidRPr="00702528" w:rsidRDefault="00567307">
      <w:pPr>
        <w:numPr>
          <w:ilvl w:val="0"/>
          <w:numId w:val="1"/>
        </w:numPr>
        <w:spacing w:after="80"/>
        <w:ind w:hanging="271"/>
        <w:rPr>
          <w:lang w:val="de-DE"/>
        </w:rPr>
      </w:pPr>
      <w:r w:rsidRPr="00702528">
        <w:rPr>
          <w:lang w:val="de-DE"/>
        </w:rPr>
        <w:t>Zwei USB-</w:t>
      </w:r>
      <w:proofErr w:type="spellStart"/>
      <w:r w:rsidRPr="00702528">
        <w:rPr>
          <w:lang w:val="de-DE"/>
        </w:rPr>
        <w:t>Sicherungssticks</w:t>
      </w:r>
      <w:proofErr w:type="spellEnd"/>
      <w:r w:rsidRPr="00702528">
        <w:rPr>
          <w:lang w:val="de-DE"/>
        </w:rPr>
        <w:t xml:space="preserve"> abwechselnd verwenden.</w:t>
      </w:r>
    </w:p>
    <w:p w14:paraId="7F60805E" w14:textId="77777777" w:rsidR="00CC170A" w:rsidRPr="00702528" w:rsidRDefault="00567307">
      <w:pPr>
        <w:numPr>
          <w:ilvl w:val="0"/>
          <w:numId w:val="1"/>
        </w:numPr>
        <w:spacing w:after="80"/>
        <w:ind w:hanging="271"/>
        <w:rPr>
          <w:lang w:val="de-DE"/>
        </w:rPr>
      </w:pPr>
      <w:r w:rsidRPr="00702528">
        <w:rPr>
          <w:lang w:val="de-DE"/>
        </w:rPr>
        <w:t>Den verwendeten Stick nach Abschluss der Sicherung vom Rechner trennen.</w:t>
      </w:r>
    </w:p>
    <w:p w14:paraId="3429833F" w14:textId="77777777" w:rsidR="00CC170A" w:rsidRPr="00702528" w:rsidRDefault="00567307">
      <w:pPr>
        <w:numPr>
          <w:ilvl w:val="0"/>
          <w:numId w:val="1"/>
        </w:numPr>
        <w:spacing w:after="80"/>
        <w:ind w:hanging="271"/>
        <w:rPr>
          <w:lang w:val="de-DE"/>
        </w:rPr>
      </w:pPr>
      <w:r w:rsidRPr="00702528">
        <w:rPr>
          <w:lang w:val="de-DE"/>
        </w:rPr>
        <w:t>Einen Stick außerhalb der Geschäftsräume aufbewahren.</w:t>
      </w:r>
    </w:p>
    <w:p w14:paraId="379CCD59" w14:textId="77777777" w:rsidR="00CC170A" w:rsidRPr="00702528" w:rsidRDefault="00567307">
      <w:pPr>
        <w:numPr>
          <w:ilvl w:val="0"/>
          <w:numId w:val="1"/>
        </w:numPr>
        <w:spacing w:after="80"/>
        <w:ind w:hanging="271"/>
        <w:rPr>
          <w:lang w:val="de-DE"/>
        </w:rPr>
      </w:pPr>
      <w:r w:rsidRPr="00702528">
        <w:rPr>
          <w:lang w:val="de-DE"/>
        </w:rPr>
        <w:t>Mindestens einmal jährlich eine Wiederherstellung testweise durchführen und kurz dokumentieren.</w:t>
      </w:r>
    </w:p>
    <w:p w14:paraId="157E916C" w14:textId="77777777" w:rsidR="00CC170A" w:rsidRPr="00702528" w:rsidRDefault="00567307">
      <w:pPr>
        <w:rPr>
          <w:lang w:val="de-DE"/>
        </w:rPr>
      </w:pPr>
      <w:r w:rsidRPr="00702528">
        <w:rPr>
          <w:lang w:val="de-DE"/>
        </w:rPr>
        <w:t>Verantwortlich für Sicherung, Aufbewahrung der Datenträger und Wiederherstellungstest ist der Inhaber. Eine Wiederherstellung aus einer vorhandenen Sicherung wurde bereits erfolgreich durchgeführt.</w:t>
      </w:r>
    </w:p>
    <w:p w14:paraId="339D97A7" w14:textId="77777777" w:rsidR="00CC170A" w:rsidRPr="00702528" w:rsidRDefault="00567307">
      <w:pPr>
        <w:pStyle w:val="berschrift2"/>
        <w:rPr>
          <w:lang w:val="de-DE"/>
        </w:rPr>
      </w:pPr>
      <w:r w:rsidRPr="00702528">
        <w:rPr>
          <w:lang w:val="de-DE"/>
        </w:rPr>
        <w:t>10.2 Systemausfall</w:t>
      </w:r>
    </w:p>
    <w:p w14:paraId="3FCFBD15" w14:textId="77777777" w:rsidR="00CC170A" w:rsidRPr="00FF26BB" w:rsidRDefault="00567307">
      <w:pPr>
        <w:rPr>
          <w:lang w:val="de-DE"/>
        </w:rPr>
      </w:pPr>
      <w:r w:rsidRPr="00702528">
        <w:rPr>
          <w:lang w:val="de-DE"/>
        </w:rPr>
        <w:t xml:space="preserve">Bei einem Ausfall von </w:t>
      </w:r>
      <w:r>
        <w:rPr>
          <w:lang w:val="de-DE"/>
        </w:rPr>
        <w:fldChar w:fldCharType="begin"/>
      </w:r>
      <w:r>
        <w:rPr>
          <w:lang w:val="de-DE"/>
        </w:rPr>
        <w:instrText xml:space="preserve"> STYLEREF VarERP </w:instrText>
      </w:r>
      <w:r>
        <w:rPr>
          <w:lang w:val="de-DE"/>
        </w:rPr>
        <w:fldChar w:fldCharType="separate"/>
      </w:r>
      <w:r>
        <w:rPr>
          <w:noProof/>
          <w:lang w:val="de-DE"/>
        </w:rPr>
        <w:t>AOS 3000</w:t>
      </w:r>
      <w:r>
        <w:rPr>
          <w:lang w:val="de-DE"/>
        </w:rPr>
        <w:fldChar w:fldCharType="end"/>
      </w:r>
      <w:r w:rsidRPr="00702528">
        <w:rPr>
          <w:lang w:val="de-DE"/>
        </w:rPr>
        <w:t xml:space="preserve"> oder des Arbeitsplatzrechners werden die Geschäftsvorgänge zunächst handschriftlich und in zeitlicher Reihenfolge erfasst. Nach Wiederherstellung des Systems werden sie vollständig in AOS nachgetragen. </w:t>
      </w:r>
      <w:r w:rsidRPr="00FF26BB">
        <w:rPr>
          <w:lang w:val="de-DE"/>
        </w:rPr>
        <w:t>Die handschriftlichen Notaufzeichnungen bleiben als Nachweis erhalten.</w:t>
      </w:r>
    </w:p>
    <w:p w14:paraId="1F95992F" w14:textId="77777777" w:rsidR="00CC170A" w:rsidRPr="00FF26BB" w:rsidRDefault="00567307">
      <w:pPr>
        <w:pStyle w:val="berschrift1"/>
        <w:rPr>
          <w:lang w:val="de-DE"/>
        </w:rPr>
      </w:pPr>
      <w:r w:rsidRPr="00FF26BB">
        <w:rPr>
          <w:lang w:val="de-DE"/>
        </w:rPr>
        <w:t>11. Internes Kontrollsystem</w:t>
      </w:r>
    </w:p>
    <w:p w14:paraId="389EC9C8" w14:textId="77777777" w:rsidR="00CC170A" w:rsidRPr="00702528" w:rsidRDefault="00567307">
      <w:pPr>
        <w:rPr>
          <w:lang w:val="de-DE"/>
        </w:rPr>
      </w:pPr>
      <w:r w:rsidRPr="00702528">
        <w:rPr>
          <w:lang w:val="de-DE"/>
        </w:rPr>
        <w:t>Das interne Kontrollsystem (IKS) beschreibt, mit welchen organisatorischen und technischen Maßnahmen sichergestellt wird, dass Geschäftsvorfälle vollständig, richtig und zeitgerecht erfasst, verarbeitet und aufbewahrt werden. Es fasst die in den vorstehenden Kapiteln beschriebenen Kontrollen zusammen und ergänzt sie um eine übergreifende Betrachtung.</w:t>
      </w:r>
    </w:p>
    <w:p w14:paraId="519388FB" w14:textId="77777777" w:rsidR="00CC170A" w:rsidRPr="00FF26BB" w:rsidRDefault="00567307">
      <w:pPr>
        <w:pStyle w:val="berschrift2"/>
        <w:rPr>
          <w:lang w:val="de-DE"/>
        </w:rPr>
      </w:pPr>
      <w:r w:rsidRPr="00FF26BB">
        <w:rPr>
          <w:lang w:val="de-DE"/>
        </w:rPr>
        <w:lastRenderedPageBreak/>
        <w:t>11.1 Zugriffsberechtigungen und Funktionstrennung</w:t>
      </w:r>
    </w:p>
    <w:p w14:paraId="3DE9B18F" w14:textId="77777777" w:rsidR="00CC170A" w:rsidRPr="00702528" w:rsidRDefault="00567307">
      <w:pPr>
        <w:rPr>
          <w:lang w:val="de-DE"/>
        </w:rPr>
      </w:pPr>
      <w:r w:rsidRPr="00702528">
        <w:rPr>
          <w:lang w:val="de-DE"/>
        </w:rPr>
        <w:t>Der Arbeitsplatzrechner sowie das eingesetzte Warenwirtschafts- und Rechnungsprogramm sind passwortgeschützt und befinden sich in einem für Kunden unzugänglichen Bereich. Da das Programm keine getrennten Benutzerkonten unterstützt, nutzen der Inhaber und alle Mitarbeiter einen gemeinsamen Zugang; einzelne Eingaben, Änderungen oder Stornierungen lassen sich im System daher nicht automatisiert einer bestimmten Person zuordnen. Beim Ausscheiden eines Mitarbeiters wird das Passwort geändert. Angesichts der Betriebsgröße (Inhaber und drei Mitarbeiter) wird auf eine strikte Funktionstrennung zwischen Rechnungserstellung, Stornierung und Kassenabschluss verzichtet. Diesem Umstand wird durch die nachfolgend beschriebenen Kontrollen begegnet, insbesondere die Kontrolle der fortlaufenden Rechnungsnummern auf ungeklärte Lücken sowie die Prüfung von Kassenberichten und deren Übertragung durch den Inhaber.</w:t>
      </w:r>
    </w:p>
    <w:p w14:paraId="0DB55853" w14:textId="77777777" w:rsidR="00CC170A" w:rsidRPr="00FF26BB" w:rsidRDefault="00567307">
      <w:pPr>
        <w:pStyle w:val="berschrift2"/>
        <w:rPr>
          <w:lang w:val="de-DE"/>
        </w:rPr>
      </w:pPr>
      <w:r w:rsidRPr="00FF26BB">
        <w:rPr>
          <w:lang w:val="de-DE"/>
        </w:rPr>
        <w:t>11.2 Erfassungs-, Abstimmungs- und Verarbeitungskontrollen</w:t>
      </w:r>
    </w:p>
    <w:p w14:paraId="748C566B" w14:textId="77777777" w:rsidR="00CC170A" w:rsidRPr="00702528" w:rsidRDefault="00567307">
      <w:pPr>
        <w:rPr>
          <w:lang w:val="de-DE"/>
        </w:rPr>
      </w:pPr>
      <w:r w:rsidRPr="00702528">
        <w:rPr>
          <w:lang w:val="de-DE"/>
        </w:rPr>
        <w:t>Folgende Kontrollen werden laufend durchgeführt:</w:t>
      </w:r>
    </w:p>
    <w:p w14:paraId="3D49A2B0" w14:textId="77777777" w:rsidR="00CC170A" w:rsidRPr="00702528" w:rsidRDefault="00567307">
      <w:pPr>
        <w:pStyle w:val="Aufzhlungszeichen"/>
        <w:ind w:hanging="271"/>
        <w:rPr>
          <w:lang w:val="de-DE"/>
        </w:rPr>
      </w:pPr>
      <w:r w:rsidRPr="00702528">
        <w:rPr>
          <w:lang w:val="de-DE"/>
        </w:rPr>
        <w:t>Fortlaufende, automatisch vergebene Rechnungsnummern werden von den Mitarbeitern auf ungeklärte Lücken kontrolliert (vgl. Kapitel 1.1).</w:t>
      </w:r>
    </w:p>
    <w:p w14:paraId="04D0B153" w14:textId="77777777" w:rsidR="00CC170A" w:rsidRPr="00702528" w:rsidRDefault="00567307">
      <w:pPr>
        <w:pStyle w:val="Aufzhlungszeichen"/>
        <w:ind w:hanging="271"/>
        <w:rPr>
          <w:lang w:val="de-DE"/>
        </w:rPr>
      </w:pPr>
      <w:r w:rsidRPr="00702528">
        <w:rPr>
          <w:lang w:val="de-DE"/>
        </w:rPr>
        <w:t>Kassenberichte werden täglich erstellt, fortlaufend gekennzeichnet (KB-JJJJ-MM-NNN), unterschrieben, und die Übertragung in die Excel-Kassenübersicht wird vom Inhaber geprüft (vgl. Kapitel 4.1).</w:t>
      </w:r>
    </w:p>
    <w:p w14:paraId="79A7F04D" w14:textId="77777777" w:rsidR="00CC170A" w:rsidRPr="00702528" w:rsidRDefault="00567307">
      <w:pPr>
        <w:pStyle w:val="Aufzhlungszeichen"/>
        <w:ind w:hanging="271"/>
        <w:rPr>
          <w:lang w:val="de-DE"/>
        </w:rPr>
      </w:pPr>
      <w:r w:rsidRPr="00702528">
        <w:rPr>
          <w:lang w:val="de-DE"/>
        </w:rPr>
        <w:t>Kartenzahlungen werden täglich mit den Terminalbelegen beziehungsweise dem Tagesabschluss abgestimmt (vgl. Kapitel 3.3).</w:t>
      </w:r>
    </w:p>
    <w:p w14:paraId="5CA75531" w14:textId="77777777" w:rsidR="00CC170A" w:rsidRPr="00702528" w:rsidRDefault="00567307">
      <w:pPr>
        <w:pStyle w:val="Aufzhlungszeichen"/>
        <w:ind w:hanging="271"/>
        <w:rPr>
          <w:lang w:val="de-DE"/>
        </w:rPr>
      </w:pPr>
      <w:r w:rsidRPr="00702528">
        <w:rPr>
          <w:lang w:val="de-DE"/>
        </w:rPr>
        <w:t xml:space="preserve">Zahlungseingänge und Abrechnungen von </w:t>
      </w:r>
      <w:proofErr w:type="spellStart"/>
      <w:r w:rsidRPr="00702528">
        <w:rPr>
          <w:lang w:val="de-DE"/>
        </w:rPr>
        <w:t>Optica</w:t>
      </w:r>
      <w:proofErr w:type="spellEnd"/>
      <w:r w:rsidRPr="00702528">
        <w:rPr>
          <w:lang w:val="de-DE"/>
        </w:rPr>
        <w:t xml:space="preserve"> werden mit den zugrunde liegenden Forderungen abgeglichen (vgl. Kapitel 3.3 und 7.1).</w:t>
      </w:r>
    </w:p>
    <w:p w14:paraId="53FBC91E" w14:textId="77777777" w:rsidR="00CC170A" w:rsidRPr="00702528" w:rsidRDefault="00567307">
      <w:pPr>
        <w:pStyle w:val="Aufzhlungszeichen"/>
        <w:ind w:hanging="271"/>
        <w:rPr>
          <w:lang w:val="de-DE"/>
        </w:rPr>
      </w:pPr>
      <w:r w:rsidRPr="00702528">
        <w:rPr>
          <w:lang w:val="de-DE"/>
        </w:rPr>
        <w:t>Abbuchungen von Lieferantenrechnungen werden anhand der Rechnungen und Kontoauszüge kontrolliert (vgl. Kapitel 5.3); die SEPA- und Bankkontrolle obliegt der dafür benannten verantwortlichen Person (siehe nachstehende Übersicht).</w:t>
      </w:r>
    </w:p>
    <w:p w14:paraId="251687E3" w14:textId="77777777" w:rsidR="00CC170A" w:rsidRPr="00702528" w:rsidRDefault="00567307">
      <w:pPr>
        <w:pStyle w:val="Aufzhlungszeichen"/>
        <w:ind w:hanging="271"/>
        <w:rPr>
          <w:lang w:val="de-DE"/>
        </w:rPr>
      </w:pPr>
      <w:r w:rsidRPr="00702528">
        <w:rPr>
          <w:lang w:val="de-DE"/>
        </w:rPr>
        <w:t>Inventurergebnisse werden jährlich zum 31. Dezember festgestellt und mit dem im Warenwirtschaftsprogramm geführten Bestand abgeglichen (vgl. Kapitel 8.2).</w:t>
      </w:r>
    </w:p>
    <w:p w14:paraId="77E36EF4" w14:textId="77777777" w:rsidR="00CC170A" w:rsidRPr="00FF26BB" w:rsidRDefault="00567307">
      <w:pPr>
        <w:pStyle w:val="berschrift2"/>
        <w:rPr>
          <w:lang w:val="de-DE"/>
        </w:rPr>
      </w:pPr>
      <w:r w:rsidRPr="00FF26BB">
        <w:rPr>
          <w:lang w:val="de-DE"/>
        </w:rPr>
        <w:t>11.3 Schutz vor Verlust und Verfälschung</w:t>
      </w:r>
    </w:p>
    <w:p w14:paraId="7A06D8BD" w14:textId="77777777" w:rsidR="00CC170A" w:rsidRPr="00702528" w:rsidRDefault="00567307">
      <w:pPr>
        <w:rPr>
          <w:lang w:val="de-DE"/>
        </w:rPr>
      </w:pPr>
      <w:r w:rsidRPr="00702528">
        <w:rPr>
          <w:lang w:val="de-DE"/>
        </w:rPr>
        <w:t xml:space="preserve">Der Arbeitsplatzrechner ist passwortgeschützt, wird regelmäßig aktualisiert und durch einen aktiven Virenschutz abgesichert (vgl. Kapitel 2). Papierunterlagen werden in einem gegen unbefugten Zugriff geschützten Archiv aufbewahrt (vgl. Kapitel 9). Elektronische Sicherungen erfolgen wöchentlich auf zwei wechselnden, getrennt voneinander aufbewahrten Datenträgern; die Wiederherstellbarkeit wird mindestens jährlich getestet (vgl. Kapitel 10.1). Nachträgliche Änderungen an handschriftlichen </w:t>
      </w:r>
      <w:r w:rsidRPr="00702528">
        <w:rPr>
          <w:lang w:val="de-DE"/>
        </w:rPr>
        <w:lastRenderedPageBreak/>
        <w:t>Originalaufzeichnungen erfolgen nicht unkenntlich; erforderliche Korrekturen bleiben nachvollziehbar (vgl. Kapitel 4.2).</w:t>
      </w:r>
    </w:p>
    <w:p w14:paraId="4255C3C6" w14:textId="77777777" w:rsidR="00CC170A" w:rsidRPr="00702528" w:rsidRDefault="00567307">
      <w:pPr>
        <w:rPr>
          <w:lang w:val="de-DE"/>
        </w:rPr>
      </w:pPr>
      <w:r w:rsidRPr="00702528">
        <w:rPr>
          <w:lang w:val="de-DE"/>
        </w:rPr>
        <w:t>Die folgende Übersicht fasst die Zuständigkeiten für die wichtigsten Kontrollen zusammen:</w:t>
      </w:r>
    </w:p>
    <w:tbl>
      <w:tblPr>
        <w:tblStyle w:val="Tabellenraster"/>
        <w:tblW w:w="9360" w:type="dxa"/>
        <w:tblInd w:w="120" w:type="dxa"/>
        <w:tblLayout w:type="fixed"/>
        <w:tblLook w:val="04A0" w:firstRow="1" w:lastRow="0" w:firstColumn="1" w:lastColumn="0" w:noHBand="0" w:noVBand="1"/>
      </w:tblPr>
      <w:tblGrid>
        <w:gridCol w:w="3300"/>
        <w:gridCol w:w="6060"/>
      </w:tblGrid>
      <w:tr w:rsidR="00CC170A" w14:paraId="39CF5C95" w14:textId="77777777">
        <w:trPr>
          <w:tblHeader/>
        </w:trPr>
        <w:tc>
          <w:tcPr>
            <w:tcW w:w="3300" w:type="dxa"/>
            <w:shd w:val="clear" w:color="auto" w:fill="2E5D7B"/>
            <w:tcMar>
              <w:top w:w="80" w:type="dxa"/>
              <w:left w:w="120" w:type="dxa"/>
              <w:bottom w:w="80" w:type="dxa"/>
              <w:right w:w="120" w:type="dxa"/>
            </w:tcMar>
            <w:vAlign w:val="center"/>
          </w:tcPr>
          <w:p w14:paraId="49226FA6" w14:textId="77777777" w:rsidR="00CC170A" w:rsidRDefault="00567307">
            <w:pPr>
              <w:spacing w:after="40" w:line="252" w:lineRule="auto"/>
            </w:pPr>
            <w:proofErr w:type="spellStart"/>
            <w:r>
              <w:rPr>
                <w:b/>
                <w:color w:val="FFFFFF"/>
              </w:rPr>
              <w:t>Merkmal</w:t>
            </w:r>
            <w:proofErr w:type="spellEnd"/>
          </w:p>
        </w:tc>
        <w:tc>
          <w:tcPr>
            <w:tcW w:w="6060" w:type="dxa"/>
            <w:shd w:val="clear" w:color="auto" w:fill="2E5D7B"/>
            <w:tcMar>
              <w:top w:w="80" w:type="dxa"/>
              <w:left w:w="120" w:type="dxa"/>
              <w:bottom w:w="80" w:type="dxa"/>
              <w:right w:w="120" w:type="dxa"/>
            </w:tcMar>
            <w:vAlign w:val="center"/>
          </w:tcPr>
          <w:p w14:paraId="49220966" w14:textId="77777777" w:rsidR="00CC170A" w:rsidRDefault="00567307">
            <w:pPr>
              <w:spacing w:after="40" w:line="252" w:lineRule="auto"/>
            </w:pPr>
            <w:proofErr w:type="spellStart"/>
            <w:r>
              <w:rPr>
                <w:b/>
                <w:color w:val="FFFFFF"/>
              </w:rPr>
              <w:t>Festlegung</w:t>
            </w:r>
            <w:proofErr w:type="spellEnd"/>
          </w:p>
        </w:tc>
      </w:tr>
      <w:tr w:rsidR="00CC170A" w14:paraId="6C20DC74" w14:textId="77777777">
        <w:tc>
          <w:tcPr>
            <w:tcW w:w="3300" w:type="dxa"/>
            <w:shd w:val="clear" w:color="auto" w:fill="E8EEF5"/>
            <w:tcMar>
              <w:top w:w="80" w:type="dxa"/>
              <w:left w:w="120" w:type="dxa"/>
              <w:bottom w:w="80" w:type="dxa"/>
              <w:right w:w="120" w:type="dxa"/>
            </w:tcMar>
            <w:vAlign w:val="center"/>
          </w:tcPr>
          <w:p w14:paraId="631F8164" w14:textId="77777777" w:rsidR="00CC170A" w:rsidRDefault="00567307">
            <w:pPr>
              <w:spacing w:after="40" w:line="252" w:lineRule="auto"/>
            </w:pPr>
            <w:proofErr w:type="spellStart"/>
            <w:r>
              <w:t>Täglicher</w:t>
            </w:r>
            <w:proofErr w:type="spellEnd"/>
            <w:r>
              <w:t xml:space="preserve"> </w:t>
            </w:r>
            <w:proofErr w:type="spellStart"/>
            <w:r>
              <w:t>Kassenabschluss</w:t>
            </w:r>
            <w:proofErr w:type="spellEnd"/>
          </w:p>
        </w:tc>
        <w:tc>
          <w:tcPr>
            <w:tcW w:w="6060" w:type="dxa"/>
            <w:tcMar>
              <w:top w:w="80" w:type="dxa"/>
              <w:left w:w="120" w:type="dxa"/>
              <w:bottom w:w="80" w:type="dxa"/>
              <w:right w:w="120" w:type="dxa"/>
            </w:tcMar>
            <w:vAlign w:val="center"/>
          </w:tcPr>
          <w:p w14:paraId="4AB3BB2F" w14:textId="77777777" w:rsidR="00CC170A" w:rsidRDefault="00567307">
            <w:pPr>
              <w:spacing w:after="40" w:line="252" w:lineRule="auto"/>
            </w:pPr>
            <w:r>
              <w:t xml:space="preserve">Mitarbeiter; </w:t>
            </w:r>
            <w:proofErr w:type="spellStart"/>
            <w:r>
              <w:t>Prüfung</w:t>
            </w:r>
            <w:proofErr w:type="spellEnd"/>
            <w:r>
              <w:t xml:space="preserve"> </w:t>
            </w:r>
            <w:proofErr w:type="spellStart"/>
            <w:r>
              <w:t>durch</w:t>
            </w:r>
            <w:proofErr w:type="spellEnd"/>
            <w:r>
              <w:t xml:space="preserve"> </w:t>
            </w:r>
            <w:proofErr w:type="spellStart"/>
            <w:r>
              <w:t>Inhaber</w:t>
            </w:r>
            <w:proofErr w:type="spellEnd"/>
          </w:p>
        </w:tc>
      </w:tr>
      <w:tr w:rsidR="00CC170A" w:rsidRPr="00FF26BB" w14:paraId="3239E649" w14:textId="77777777">
        <w:tc>
          <w:tcPr>
            <w:tcW w:w="3300" w:type="dxa"/>
            <w:shd w:val="clear" w:color="auto" w:fill="E8EEF5"/>
            <w:tcMar>
              <w:top w:w="80" w:type="dxa"/>
              <w:left w:w="120" w:type="dxa"/>
              <w:bottom w:w="80" w:type="dxa"/>
              <w:right w:w="120" w:type="dxa"/>
            </w:tcMar>
            <w:vAlign w:val="center"/>
          </w:tcPr>
          <w:p w14:paraId="43B63AF0" w14:textId="77777777" w:rsidR="00CC170A" w:rsidRDefault="00567307">
            <w:pPr>
              <w:spacing w:after="40" w:line="252" w:lineRule="auto"/>
            </w:pPr>
            <w:proofErr w:type="spellStart"/>
            <w:r>
              <w:t>Kartenzahlungsabgleich</w:t>
            </w:r>
            <w:proofErr w:type="spellEnd"/>
          </w:p>
        </w:tc>
        <w:tc>
          <w:tcPr>
            <w:tcW w:w="6060" w:type="dxa"/>
            <w:tcMar>
              <w:top w:w="80" w:type="dxa"/>
              <w:left w:w="120" w:type="dxa"/>
              <w:bottom w:w="80" w:type="dxa"/>
              <w:right w:w="120" w:type="dxa"/>
            </w:tcMar>
            <w:vAlign w:val="center"/>
          </w:tcPr>
          <w:p w14:paraId="40FFD923" w14:textId="77777777" w:rsidR="00CC170A" w:rsidRPr="00702528" w:rsidRDefault="00567307">
            <w:pPr>
              <w:spacing w:after="40" w:line="252" w:lineRule="auto"/>
              <w:rPr>
                <w:lang w:val="de-DE"/>
              </w:rPr>
            </w:pPr>
            <w:r w:rsidRPr="00702528">
              <w:rPr>
                <w:lang w:val="de-DE"/>
              </w:rPr>
              <w:t>täglich durch Mitarbeiter beziehungsweise Inhaber</w:t>
            </w:r>
          </w:p>
        </w:tc>
      </w:tr>
      <w:tr w:rsidR="00CC170A" w14:paraId="47056BB5" w14:textId="77777777">
        <w:tc>
          <w:tcPr>
            <w:tcW w:w="3300" w:type="dxa"/>
            <w:shd w:val="clear" w:color="auto" w:fill="E8EEF5"/>
            <w:tcMar>
              <w:top w:w="80" w:type="dxa"/>
              <w:left w:w="120" w:type="dxa"/>
              <w:bottom w:w="80" w:type="dxa"/>
              <w:right w:w="120" w:type="dxa"/>
            </w:tcMar>
            <w:vAlign w:val="center"/>
          </w:tcPr>
          <w:p w14:paraId="72445ECD" w14:textId="77777777" w:rsidR="00CC170A" w:rsidRDefault="00567307">
            <w:pPr>
              <w:spacing w:after="40" w:line="252" w:lineRule="auto"/>
            </w:pPr>
            <w:r>
              <w:t xml:space="preserve">SEPA- und </w:t>
            </w:r>
            <w:proofErr w:type="spellStart"/>
            <w:r>
              <w:t>Bankkontrolle</w:t>
            </w:r>
            <w:proofErr w:type="spellEnd"/>
          </w:p>
        </w:tc>
        <w:tc>
          <w:tcPr>
            <w:tcW w:w="6060" w:type="dxa"/>
            <w:tcMar>
              <w:top w:w="80" w:type="dxa"/>
              <w:left w:w="120" w:type="dxa"/>
              <w:bottom w:w="80" w:type="dxa"/>
              <w:right w:w="120" w:type="dxa"/>
            </w:tcMar>
            <w:vAlign w:val="center"/>
          </w:tcPr>
          <w:p w14:paraId="43F5C7F9" w14:textId="77777777" w:rsidR="00CC170A" w:rsidRDefault="00567307">
            <w:pPr>
              <w:spacing w:after="40" w:line="252" w:lineRule="auto"/>
            </w:pPr>
            <w:proofErr w:type="spellStart"/>
            <w:r>
              <w:t>Inhaber</w:t>
            </w:r>
            <w:proofErr w:type="spellEnd"/>
          </w:p>
        </w:tc>
      </w:tr>
      <w:tr w:rsidR="00CC170A" w14:paraId="1467CC22" w14:textId="77777777">
        <w:tc>
          <w:tcPr>
            <w:tcW w:w="3300" w:type="dxa"/>
            <w:shd w:val="clear" w:color="auto" w:fill="E8EEF5"/>
            <w:tcMar>
              <w:top w:w="80" w:type="dxa"/>
              <w:left w:w="120" w:type="dxa"/>
              <w:bottom w:w="80" w:type="dxa"/>
              <w:right w:w="120" w:type="dxa"/>
            </w:tcMar>
            <w:vAlign w:val="center"/>
          </w:tcPr>
          <w:p w14:paraId="3601C6D6" w14:textId="77777777" w:rsidR="00CC170A" w:rsidRDefault="00567307">
            <w:pPr>
              <w:spacing w:after="40" w:line="252" w:lineRule="auto"/>
            </w:pPr>
            <w:proofErr w:type="spellStart"/>
            <w:r>
              <w:t>Rechnungsnummernkontrolle</w:t>
            </w:r>
            <w:proofErr w:type="spellEnd"/>
          </w:p>
        </w:tc>
        <w:tc>
          <w:tcPr>
            <w:tcW w:w="6060" w:type="dxa"/>
            <w:tcMar>
              <w:top w:w="80" w:type="dxa"/>
              <w:left w:w="120" w:type="dxa"/>
              <w:bottom w:w="80" w:type="dxa"/>
              <w:right w:w="120" w:type="dxa"/>
            </w:tcMar>
            <w:vAlign w:val="center"/>
          </w:tcPr>
          <w:p w14:paraId="7D35CF8A" w14:textId="77777777" w:rsidR="00CC170A" w:rsidRDefault="00567307">
            <w:pPr>
              <w:spacing w:after="40" w:line="252" w:lineRule="auto"/>
            </w:pPr>
            <w:proofErr w:type="spellStart"/>
            <w:r>
              <w:t>durch</w:t>
            </w:r>
            <w:proofErr w:type="spellEnd"/>
            <w:r>
              <w:t xml:space="preserve"> Mitarbeiter</w:t>
            </w:r>
          </w:p>
        </w:tc>
      </w:tr>
      <w:tr w:rsidR="00CC170A" w14:paraId="00C5290D" w14:textId="77777777">
        <w:tc>
          <w:tcPr>
            <w:tcW w:w="3300" w:type="dxa"/>
            <w:shd w:val="clear" w:color="auto" w:fill="E8EEF5"/>
            <w:tcMar>
              <w:top w:w="80" w:type="dxa"/>
              <w:left w:w="120" w:type="dxa"/>
              <w:bottom w:w="80" w:type="dxa"/>
              <w:right w:w="120" w:type="dxa"/>
            </w:tcMar>
            <w:vAlign w:val="center"/>
          </w:tcPr>
          <w:p w14:paraId="6D0EF683" w14:textId="77777777" w:rsidR="00CC170A" w:rsidRDefault="00567307">
            <w:pPr>
              <w:spacing w:after="40" w:line="252" w:lineRule="auto"/>
            </w:pPr>
            <w:proofErr w:type="spellStart"/>
            <w:r>
              <w:t>Belegübertragung</w:t>
            </w:r>
            <w:proofErr w:type="spellEnd"/>
            <w:r>
              <w:t xml:space="preserve"> an DATEV</w:t>
            </w:r>
          </w:p>
        </w:tc>
        <w:tc>
          <w:tcPr>
            <w:tcW w:w="6060" w:type="dxa"/>
            <w:tcMar>
              <w:top w:w="80" w:type="dxa"/>
              <w:left w:w="120" w:type="dxa"/>
              <w:bottom w:w="80" w:type="dxa"/>
              <w:right w:w="120" w:type="dxa"/>
            </w:tcMar>
            <w:vAlign w:val="center"/>
          </w:tcPr>
          <w:p w14:paraId="7213E856" w14:textId="77777777" w:rsidR="00CC170A" w:rsidRDefault="00567307">
            <w:pPr>
              <w:spacing w:after="40" w:line="252" w:lineRule="auto"/>
            </w:pPr>
            <w:proofErr w:type="spellStart"/>
            <w:r>
              <w:t>monatlich</w:t>
            </w:r>
            <w:proofErr w:type="spellEnd"/>
            <w:r>
              <w:t xml:space="preserve"> </w:t>
            </w:r>
            <w:proofErr w:type="spellStart"/>
            <w:r>
              <w:t>durch</w:t>
            </w:r>
            <w:proofErr w:type="spellEnd"/>
            <w:r>
              <w:t xml:space="preserve"> den </w:t>
            </w:r>
            <w:proofErr w:type="spellStart"/>
            <w:r>
              <w:t>Inhaber</w:t>
            </w:r>
            <w:proofErr w:type="spellEnd"/>
          </w:p>
        </w:tc>
      </w:tr>
      <w:tr w:rsidR="00CC170A" w14:paraId="0FAA93BC" w14:textId="77777777">
        <w:tc>
          <w:tcPr>
            <w:tcW w:w="3300" w:type="dxa"/>
            <w:shd w:val="clear" w:color="auto" w:fill="E8EEF5"/>
            <w:tcMar>
              <w:top w:w="80" w:type="dxa"/>
              <w:left w:w="120" w:type="dxa"/>
              <w:bottom w:w="80" w:type="dxa"/>
              <w:right w:w="120" w:type="dxa"/>
            </w:tcMar>
            <w:vAlign w:val="center"/>
          </w:tcPr>
          <w:p w14:paraId="26C48A4D" w14:textId="77777777" w:rsidR="00CC170A" w:rsidRDefault="00567307">
            <w:pPr>
              <w:spacing w:after="40" w:line="252" w:lineRule="auto"/>
            </w:pPr>
            <w:proofErr w:type="spellStart"/>
            <w:r>
              <w:t>Optica-Abgleich</w:t>
            </w:r>
            <w:proofErr w:type="spellEnd"/>
          </w:p>
        </w:tc>
        <w:tc>
          <w:tcPr>
            <w:tcW w:w="6060" w:type="dxa"/>
            <w:tcMar>
              <w:top w:w="80" w:type="dxa"/>
              <w:left w:w="120" w:type="dxa"/>
              <w:bottom w:w="80" w:type="dxa"/>
              <w:right w:w="120" w:type="dxa"/>
            </w:tcMar>
            <w:vAlign w:val="center"/>
          </w:tcPr>
          <w:p w14:paraId="5CFA76C0" w14:textId="77777777" w:rsidR="00CC170A" w:rsidRDefault="00567307">
            <w:pPr>
              <w:spacing w:after="40" w:line="252" w:lineRule="auto"/>
            </w:pPr>
            <w:proofErr w:type="spellStart"/>
            <w:r>
              <w:t>Inhaber</w:t>
            </w:r>
            <w:proofErr w:type="spellEnd"/>
          </w:p>
        </w:tc>
      </w:tr>
      <w:tr w:rsidR="00CC170A" w:rsidRPr="00FF26BB" w14:paraId="33CE706A" w14:textId="77777777">
        <w:tc>
          <w:tcPr>
            <w:tcW w:w="3300" w:type="dxa"/>
            <w:shd w:val="clear" w:color="auto" w:fill="E8EEF5"/>
            <w:tcMar>
              <w:top w:w="80" w:type="dxa"/>
              <w:left w:w="120" w:type="dxa"/>
              <w:bottom w:w="80" w:type="dxa"/>
              <w:right w:w="120" w:type="dxa"/>
            </w:tcMar>
            <w:vAlign w:val="center"/>
          </w:tcPr>
          <w:p w14:paraId="1DF2455A" w14:textId="77777777" w:rsidR="00CC170A" w:rsidRDefault="00567307">
            <w:pPr>
              <w:spacing w:after="40" w:line="252" w:lineRule="auto"/>
            </w:pPr>
            <w:r>
              <w:t>Inventur</w:t>
            </w:r>
          </w:p>
        </w:tc>
        <w:tc>
          <w:tcPr>
            <w:tcW w:w="6060" w:type="dxa"/>
            <w:tcMar>
              <w:top w:w="80" w:type="dxa"/>
              <w:left w:w="120" w:type="dxa"/>
              <w:bottom w:w="80" w:type="dxa"/>
              <w:right w:w="120" w:type="dxa"/>
            </w:tcMar>
            <w:vAlign w:val="center"/>
          </w:tcPr>
          <w:p w14:paraId="725B4E0E" w14:textId="77777777" w:rsidR="00CC170A" w:rsidRPr="00702528" w:rsidRDefault="00567307">
            <w:pPr>
              <w:spacing w:after="40" w:line="252" w:lineRule="auto"/>
              <w:rPr>
                <w:lang w:val="de-DE"/>
              </w:rPr>
            </w:pPr>
            <w:r w:rsidRPr="00702528">
              <w:rPr>
                <w:lang w:val="de-DE"/>
              </w:rPr>
              <w:t>jährlich zum 31. Dezember durch alle Mitarbeiter</w:t>
            </w:r>
          </w:p>
        </w:tc>
      </w:tr>
      <w:tr w:rsidR="00CC170A" w14:paraId="602ABEDE" w14:textId="77777777">
        <w:tc>
          <w:tcPr>
            <w:tcW w:w="3300" w:type="dxa"/>
            <w:shd w:val="clear" w:color="auto" w:fill="E8EEF5"/>
            <w:tcMar>
              <w:top w:w="80" w:type="dxa"/>
              <w:left w:w="120" w:type="dxa"/>
              <w:bottom w:w="80" w:type="dxa"/>
              <w:right w:w="120" w:type="dxa"/>
            </w:tcMar>
            <w:vAlign w:val="center"/>
          </w:tcPr>
          <w:p w14:paraId="11BB59C5" w14:textId="77777777" w:rsidR="00CC170A" w:rsidRDefault="00567307">
            <w:pPr>
              <w:spacing w:after="40" w:line="252" w:lineRule="auto"/>
            </w:pPr>
            <w:proofErr w:type="spellStart"/>
            <w:r>
              <w:t>Datensicherung</w:t>
            </w:r>
            <w:proofErr w:type="spellEnd"/>
          </w:p>
        </w:tc>
        <w:tc>
          <w:tcPr>
            <w:tcW w:w="6060" w:type="dxa"/>
            <w:tcMar>
              <w:top w:w="80" w:type="dxa"/>
              <w:left w:w="120" w:type="dxa"/>
              <w:bottom w:w="80" w:type="dxa"/>
              <w:right w:w="120" w:type="dxa"/>
            </w:tcMar>
            <w:vAlign w:val="center"/>
          </w:tcPr>
          <w:p w14:paraId="5B6F8413" w14:textId="77777777" w:rsidR="00CC170A" w:rsidRDefault="00567307">
            <w:pPr>
              <w:spacing w:after="40" w:line="252" w:lineRule="auto"/>
            </w:pPr>
            <w:proofErr w:type="spellStart"/>
            <w:r>
              <w:t>wöchentlich</w:t>
            </w:r>
            <w:proofErr w:type="spellEnd"/>
            <w:r>
              <w:t xml:space="preserve"> </w:t>
            </w:r>
            <w:proofErr w:type="spellStart"/>
            <w:r>
              <w:t>durch</w:t>
            </w:r>
            <w:proofErr w:type="spellEnd"/>
            <w:r>
              <w:t xml:space="preserve"> den </w:t>
            </w:r>
            <w:proofErr w:type="spellStart"/>
            <w:r>
              <w:t>Inhaber</w:t>
            </w:r>
            <w:proofErr w:type="spellEnd"/>
          </w:p>
        </w:tc>
      </w:tr>
      <w:tr w:rsidR="00CC170A" w14:paraId="05DDCE9B" w14:textId="77777777">
        <w:tc>
          <w:tcPr>
            <w:tcW w:w="3300" w:type="dxa"/>
            <w:shd w:val="clear" w:color="auto" w:fill="E8EEF5"/>
            <w:tcMar>
              <w:top w:w="80" w:type="dxa"/>
              <w:left w:w="120" w:type="dxa"/>
              <w:bottom w:w="80" w:type="dxa"/>
              <w:right w:w="120" w:type="dxa"/>
            </w:tcMar>
            <w:vAlign w:val="center"/>
          </w:tcPr>
          <w:p w14:paraId="62E92F0D" w14:textId="77777777" w:rsidR="00CC170A" w:rsidRDefault="00567307">
            <w:pPr>
              <w:spacing w:after="40" w:line="252" w:lineRule="auto"/>
            </w:pPr>
            <w:proofErr w:type="spellStart"/>
            <w:r>
              <w:t>Wiederherstellungstest</w:t>
            </w:r>
            <w:proofErr w:type="spellEnd"/>
          </w:p>
        </w:tc>
        <w:tc>
          <w:tcPr>
            <w:tcW w:w="6060" w:type="dxa"/>
            <w:tcMar>
              <w:top w:w="80" w:type="dxa"/>
              <w:left w:w="120" w:type="dxa"/>
              <w:bottom w:w="80" w:type="dxa"/>
              <w:right w:w="120" w:type="dxa"/>
            </w:tcMar>
            <w:vAlign w:val="center"/>
          </w:tcPr>
          <w:p w14:paraId="26BEEED9" w14:textId="77777777" w:rsidR="00CC170A" w:rsidRDefault="00567307">
            <w:pPr>
              <w:spacing w:after="40" w:line="252" w:lineRule="auto"/>
            </w:pPr>
            <w:proofErr w:type="spellStart"/>
            <w:r>
              <w:t>mindestens</w:t>
            </w:r>
            <w:proofErr w:type="spellEnd"/>
            <w:r>
              <w:t xml:space="preserve"> </w:t>
            </w:r>
            <w:proofErr w:type="spellStart"/>
            <w:r>
              <w:t>jährlich</w:t>
            </w:r>
            <w:proofErr w:type="spellEnd"/>
          </w:p>
        </w:tc>
      </w:tr>
      <w:tr w:rsidR="00CC170A" w:rsidRPr="00FF26BB" w14:paraId="1047628A" w14:textId="77777777">
        <w:tc>
          <w:tcPr>
            <w:tcW w:w="3300" w:type="dxa"/>
            <w:shd w:val="clear" w:color="auto" w:fill="E8EEF5"/>
            <w:tcMar>
              <w:top w:w="80" w:type="dxa"/>
              <w:left w:w="120" w:type="dxa"/>
              <w:bottom w:w="80" w:type="dxa"/>
              <w:right w:w="120" w:type="dxa"/>
            </w:tcMar>
            <w:vAlign w:val="center"/>
          </w:tcPr>
          <w:p w14:paraId="294BC6A2" w14:textId="77777777" w:rsidR="00CC170A" w:rsidRDefault="00567307">
            <w:pPr>
              <w:spacing w:after="40" w:line="252" w:lineRule="auto"/>
            </w:pPr>
            <w:proofErr w:type="spellStart"/>
            <w:r>
              <w:t>Dokumentationsprüfung</w:t>
            </w:r>
            <w:proofErr w:type="spellEnd"/>
          </w:p>
        </w:tc>
        <w:tc>
          <w:tcPr>
            <w:tcW w:w="6060" w:type="dxa"/>
            <w:tcMar>
              <w:top w:w="80" w:type="dxa"/>
              <w:left w:w="120" w:type="dxa"/>
              <w:bottom w:w="80" w:type="dxa"/>
              <w:right w:w="120" w:type="dxa"/>
            </w:tcMar>
            <w:vAlign w:val="center"/>
          </w:tcPr>
          <w:p w14:paraId="5B1002C7" w14:textId="77777777" w:rsidR="00CC170A" w:rsidRPr="00702528" w:rsidRDefault="00567307">
            <w:pPr>
              <w:spacing w:after="40" w:line="252" w:lineRule="auto"/>
              <w:rPr>
                <w:lang w:val="de-DE"/>
              </w:rPr>
            </w:pPr>
            <w:r w:rsidRPr="00702528">
              <w:rPr>
                <w:lang w:val="de-DE"/>
              </w:rPr>
              <w:t>mindestens jährlich und bei wesentlichen Änderungen</w:t>
            </w:r>
          </w:p>
        </w:tc>
      </w:tr>
    </w:tbl>
    <w:p w14:paraId="1D9BFE3C" w14:textId="77777777" w:rsidR="00CC170A" w:rsidRPr="00702528" w:rsidRDefault="00CC170A">
      <w:pPr>
        <w:spacing w:after="0"/>
        <w:rPr>
          <w:lang w:val="de-DE"/>
        </w:rPr>
      </w:pPr>
    </w:p>
    <w:p w14:paraId="0474FCD2" w14:textId="77777777" w:rsidR="00CC170A" w:rsidRPr="00702528" w:rsidRDefault="00567307">
      <w:pPr>
        <w:pStyle w:val="berschrift1"/>
        <w:rPr>
          <w:lang w:val="de-DE"/>
        </w:rPr>
      </w:pPr>
      <w:r w:rsidRPr="00702528">
        <w:rPr>
          <w:lang w:val="de-DE"/>
        </w:rPr>
        <w:t>12. Änderungen und Versionierung</w:t>
      </w:r>
    </w:p>
    <w:p w14:paraId="1713C089" w14:textId="77777777" w:rsidR="00CC170A" w:rsidRDefault="00567307">
      <w:r w:rsidRPr="00702528">
        <w:rPr>
          <w:lang w:val="de-DE"/>
        </w:rPr>
        <w:t xml:space="preserve">Die Dokumentation wird mindestens einmal jährlich und zusätzlich bei Änderungen von Programmen, Abläufen, Zuständigkeiten, Speicherorten oder Aufbewahrungsverfahren geprüft. Jede neue Fassung erhält eine neue Versionsnummer und ein Gültigkeitsdatum. </w:t>
      </w:r>
      <w:proofErr w:type="spellStart"/>
      <w:r>
        <w:t>Frühere</w:t>
      </w:r>
      <w:proofErr w:type="spellEnd"/>
      <w:r>
        <w:t xml:space="preserve"> </w:t>
      </w:r>
      <w:proofErr w:type="spellStart"/>
      <w:r>
        <w:t>Fassungen</w:t>
      </w:r>
      <w:proofErr w:type="spellEnd"/>
      <w:r>
        <w:t xml:space="preserve"> </w:t>
      </w:r>
      <w:proofErr w:type="spellStart"/>
      <w:r>
        <w:t>werden</w:t>
      </w:r>
      <w:proofErr w:type="spellEnd"/>
      <w:r>
        <w:t xml:space="preserve"> </w:t>
      </w:r>
      <w:proofErr w:type="spellStart"/>
      <w:r>
        <w:t>zusammen</w:t>
      </w:r>
      <w:proofErr w:type="spellEnd"/>
      <w:r>
        <w:t xml:space="preserve"> </w:t>
      </w:r>
      <w:proofErr w:type="spellStart"/>
      <w:r>
        <w:t>mit</w:t>
      </w:r>
      <w:proofErr w:type="spellEnd"/>
      <w:r>
        <w:t xml:space="preserve"> der </w:t>
      </w:r>
      <w:proofErr w:type="spellStart"/>
      <w:r>
        <w:t>Änderungshistorie</w:t>
      </w:r>
      <w:proofErr w:type="spellEnd"/>
      <w:r>
        <w:t xml:space="preserve"> </w:t>
      </w:r>
      <w:proofErr w:type="spellStart"/>
      <w:r>
        <w:t>aufbewahrt</w:t>
      </w:r>
      <w:proofErr w:type="spellEnd"/>
      <w:r>
        <w:t>.</w:t>
      </w:r>
    </w:p>
    <w:tbl>
      <w:tblPr>
        <w:tblStyle w:val="Tabellenraster"/>
        <w:tblW w:w="9360" w:type="dxa"/>
        <w:tblInd w:w="120" w:type="dxa"/>
        <w:tblLayout w:type="fixed"/>
        <w:tblLook w:val="04A0" w:firstRow="1" w:lastRow="0" w:firstColumn="1" w:lastColumn="0" w:noHBand="0" w:noVBand="1"/>
      </w:tblPr>
      <w:tblGrid>
        <w:gridCol w:w="2500"/>
        <w:gridCol w:w="6860"/>
      </w:tblGrid>
      <w:tr w:rsidR="00CC170A" w14:paraId="598D9A4D" w14:textId="77777777">
        <w:trPr>
          <w:tblHeader/>
        </w:trPr>
        <w:tc>
          <w:tcPr>
            <w:tcW w:w="2500" w:type="dxa"/>
            <w:shd w:val="clear" w:color="auto" w:fill="2E5D7B"/>
            <w:tcMar>
              <w:top w:w="80" w:type="dxa"/>
              <w:left w:w="120" w:type="dxa"/>
              <w:bottom w:w="80" w:type="dxa"/>
              <w:right w:w="120" w:type="dxa"/>
            </w:tcMar>
            <w:vAlign w:val="center"/>
          </w:tcPr>
          <w:p w14:paraId="6BCDFCBE" w14:textId="77777777" w:rsidR="00CC170A" w:rsidRDefault="00567307">
            <w:pPr>
              <w:spacing w:after="40" w:line="252" w:lineRule="auto"/>
            </w:pPr>
            <w:proofErr w:type="spellStart"/>
            <w:r>
              <w:rPr>
                <w:b/>
                <w:color w:val="FFFFFF"/>
              </w:rPr>
              <w:t>Merkmal</w:t>
            </w:r>
            <w:proofErr w:type="spellEnd"/>
          </w:p>
        </w:tc>
        <w:tc>
          <w:tcPr>
            <w:tcW w:w="6860" w:type="dxa"/>
            <w:shd w:val="clear" w:color="auto" w:fill="2E5D7B"/>
            <w:tcMar>
              <w:top w:w="80" w:type="dxa"/>
              <w:left w:w="120" w:type="dxa"/>
              <w:bottom w:w="80" w:type="dxa"/>
              <w:right w:w="120" w:type="dxa"/>
            </w:tcMar>
            <w:vAlign w:val="center"/>
          </w:tcPr>
          <w:p w14:paraId="5865EEF9" w14:textId="77777777" w:rsidR="00CC170A" w:rsidRDefault="00567307">
            <w:pPr>
              <w:spacing w:after="40" w:line="252" w:lineRule="auto"/>
            </w:pPr>
            <w:proofErr w:type="spellStart"/>
            <w:r>
              <w:rPr>
                <w:b/>
                <w:color w:val="FFFFFF"/>
              </w:rPr>
              <w:t>Festlegung</w:t>
            </w:r>
            <w:proofErr w:type="spellEnd"/>
          </w:p>
        </w:tc>
      </w:tr>
      <w:tr w:rsidR="00CC170A" w14:paraId="61F7ACDD" w14:textId="77777777">
        <w:tc>
          <w:tcPr>
            <w:tcW w:w="2500" w:type="dxa"/>
            <w:shd w:val="clear" w:color="auto" w:fill="E8EEF5"/>
            <w:tcMar>
              <w:top w:w="80" w:type="dxa"/>
              <w:left w:w="120" w:type="dxa"/>
              <w:bottom w:w="80" w:type="dxa"/>
              <w:right w:w="120" w:type="dxa"/>
            </w:tcMar>
            <w:vAlign w:val="center"/>
          </w:tcPr>
          <w:p w14:paraId="28655FA1" w14:textId="77777777" w:rsidR="00CC170A" w:rsidRDefault="00567307">
            <w:pPr>
              <w:spacing w:after="40" w:line="252" w:lineRule="auto"/>
            </w:pPr>
            <w:r>
              <w:t>Version 1.0</w:t>
            </w:r>
          </w:p>
        </w:tc>
        <w:tc>
          <w:tcPr>
            <w:tcW w:w="6860" w:type="dxa"/>
            <w:tcMar>
              <w:top w:w="80" w:type="dxa"/>
              <w:left w:w="120" w:type="dxa"/>
              <w:bottom w:w="80" w:type="dxa"/>
              <w:right w:w="120" w:type="dxa"/>
            </w:tcMar>
            <w:vAlign w:val="center"/>
          </w:tcPr>
          <w:p w14:paraId="54126D4B" w14:textId="77777777" w:rsidR="00CC170A" w:rsidRDefault="00567307">
            <w:pPr>
              <w:spacing w:after="40" w:line="252" w:lineRule="auto"/>
            </w:pPr>
            <w:proofErr w:type="spellStart"/>
            <w:r>
              <w:t>Erstfassung</w:t>
            </w:r>
            <w:proofErr w:type="spellEnd"/>
            <w:r>
              <w:t xml:space="preserve">; </w:t>
            </w:r>
            <w:proofErr w:type="spellStart"/>
            <w:r>
              <w:t>gültig</w:t>
            </w:r>
            <w:proofErr w:type="spellEnd"/>
            <w:r>
              <w:t xml:space="preserve"> ab 01.09.2026</w:t>
            </w:r>
          </w:p>
        </w:tc>
      </w:tr>
      <w:tr w:rsidR="00CC170A" w:rsidRPr="00FF26BB" w14:paraId="5DE56376" w14:textId="77777777">
        <w:tc>
          <w:tcPr>
            <w:tcW w:w="2500" w:type="dxa"/>
            <w:shd w:val="clear" w:color="auto" w:fill="E8EEF5"/>
            <w:tcMar>
              <w:top w:w="80" w:type="dxa"/>
              <w:left w:w="120" w:type="dxa"/>
              <w:bottom w:w="80" w:type="dxa"/>
              <w:right w:w="120" w:type="dxa"/>
            </w:tcMar>
            <w:vAlign w:val="center"/>
          </w:tcPr>
          <w:p w14:paraId="75AF7339" w14:textId="77777777" w:rsidR="00CC170A" w:rsidRDefault="00567307">
            <w:pPr>
              <w:spacing w:after="40" w:line="252" w:lineRule="auto"/>
            </w:pPr>
            <w:proofErr w:type="spellStart"/>
            <w:r>
              <w:t>Verbesserung</w:t>
            </w:r>
            <w:proofErr w:type="spellEnd"/>
            <w:r>
              <w:t xml:space="preserve"> Kasse</w:t>
            </w:r>
          </w:p>
        </w:tc>
        <w:tc>
          <w:tcPr>
            <w:tcW w:w="6860" w:type="dxa"/>
            <w:tcMar>
              <w:top w:w="80" w:type="dxa"/>
              <w:left w:w="120" w:type="dxa"/>
              <w:bottom w:w="80" w:type="dxa"/>
              <w:right w:w="120" w:type="dxa"/>
            </w:tcMar>
            <w:vAlign w:val="center"/>
          </w:tcPr>
          <w:p w14:paraId="66E442D9" w14:textId="77777777" w:rsidR="00CC170A" w:rsidRPr="00702528" w:rsidRDefault="00567307">
            <w:pPr>
              <w:spacing w:after="40" w:line="252" w:lineRule="auto"/>
              <w:rPr>
                <w:lang w:val="de-DE"/>
              </w:rPr>
            </w:pPr>
            <w:r w:rsidRPr="00702528">
              <w:rPr>
                <w:lang w:val="de-DE"/>
              </w:rPr>
              <w:t>Nummerierung, Name/Kürzel und Unterschrift ab 01.09.2026</w:t>
            </w:r>
          </w:p>
        </w:tc>
      </w:tr>
      <w:tr w:rsidR="00CC170A" w:rsidRPr="00FF26BB" w14:paraId="599F7428" w14:textId="77777777">
        <w:tc>
          <w:tcPr>
            <w:tcW w:w="2500" w:type="dxa"/>
            <w:shd w:val="clear" w:color="auto" w:fill="E8EEF5"/>
            <w:tcMar>
              <w:top w:w="80" w:type="dxa"/>
              <w:left w:w="120" w:type="dxa"/>
              <w:bottom w:w="80" w:type="dxa"/>
              <w:right w:w="120" w:type="dxa"/>
            </w:tcMar>
            <w:vAlign w:val="center"/>
          </w:tcPr>
          <w:p w14:paraId="44257D89" w14:textId="77777777" w:rsidR="00CC170A" w:rsidRDefault="00567307">
            <w:pPr>
              <w:spacing w:after="40" w:line="252" w:lineRule="auto"/>
            </w:pPr>
            <w:proofErr w:type="spellStart"/>
            <w:r>
              <w:t>Verbesserung</w:t>
            </w:r>
            <w:proofErr w:type="spellEnd"/>
            <w:r>
              <w:t xml:space="preserve"> </w:t>
            </w:r>
            <w:proofErr w:type="spellStart"/>
            <w:r>
              <w:t>Sicherung</w:t>
            </w:r>
            <w:proofErr w:type="spellEnd"/>
          </w:p>
        </w:tc>
        <w:tc>
          <w:tcPr>
            <w:tcW w:w="6860" w:type="dxa"/>
            <w:tcMar>
              <w:top w:w="80" w:type="dxa"/>
              <w:left w:w="120" w:type="dxa"/>
              <w:bottom w:w="80" w:type="dxa"/>
              <w:right w:w="120" w:type="dxa"/>
            </w:tcMar>
            <w:vAlign w:val="center"/>
          </w:tcPr>
          <w:p w14:paraId="6D4DB82C" w14:textId="77777777" w:rsidR="00CC170A" w:rsidRPr="00702528" w:rsidRDefault="00567307">
            <w:pPr>
              <w:spacing w:after="40" w:line="252" w:lineRule="auto"/>
              <w:rPr>
                <w:lang w:val="de-DE"/>
              </w:rPr>
            </w:pPr>
            <w:r w:rsidRPr="00702528">
              <w:rPr>
                <w:lang w:val="de-DE"/>
              </w:rPr>
              <w:t>zwei wechselnde, getrennt aufbewahrte USB-Sticks ab 01.09.2026</w:t>
            </w:r>
          </w:p>
        </w:tc>
      </w:tr>
      <w:tr w:rsidR="00CC170A" w:rsidRPr="00FF26BB" w14:paraId="0C4C874A" w14:textId="77777777">
        <w:tc>
          <w:tcPr>
            <w:tcW w:w="2500" w:type="dxa"/>
            <w:shd w:val="clear" w:color="auto" w:fill="E8EEF5"/>
            <w:tcMar>
              <w:top w:w="80" w:type="dxa"/>
              <w:left w:w="120" w:type="dxa"/>
              <w:bottom w:w="80" w:type="dxa"/>
              <w:right w:w="120" w:type="dxa"/>
            </w:tcMar>
            <w:vAlign w:val="center"/>
          </w:tcPr>
          <w:p w14:paraId="55380C41" w14:textId="77777777" w:rsidR="00CC170A" w:rsidRDefault="00567307">
            <w:pPr>
              <w:spacing w:after="40" w:line="252" w:lineRule="auto"/>
            </w:pPr>
            <w:proofErr w:type="spellStart"/>
            <w:r>
              <w:t>Verbesserung</w:t>
            </w:r>
            <w:proofErr w:type="spellEnd"/>
            <w:r>
              <w:t xml:space="preserve"> Lohn</w:t>
            </w:r>
          </w:p>
        </w:tc>
        <w:tc>
          <w:tcPr>
            <w:tcW w:w="6860" w:type="dxa"/>
            <w:tcMar>
              <w:top w:w="80" w:type="dxa"/>
              <w:left w:w="120" w:type="dxa"/>
              <w:bottom w:w="80" w:type="dxa"/>
              <w:right w:w="120" w:type="dxa"/>
            </w:tcMar>
            <w:vAlign w:val="center"/>
          </w:tcPr>
          <w:p w14:paraId="623AFEC4" w14:textId="77777777" w:rsidR="00CC170A" w:rsidRPr="00702528" w:rsidRDefault="00567307">
            <w:pPr>
              <w:spacing w:after="40" w:line="252" w:lineRule="auto"/>
              <w:rPr>
                <w:lang w:val="de-DE"/>
              </w:rPr>
            </w:pPr>
            <w:r w:rsidRPr="00702528">
              <w:rPr>
                <w:lang w:val="de-DE"/>
              </w:rPr>
              <w:t>schriftliche Bestätigung abrechnungsrelevanter Änderungen ab 01.09.2026</w:t>
            </w:r>
          </w:p>
        </w:tc>
      </w:tr>
    </w:tbl>
    <w:p w14:paraId="6EEECC71" w14:textId="77777777" w:rsidR="00CC170A" w:rsidRPr="00702528" w:rsidRDefault="00CC170A">
      <w:pPr>
        <w:spacing w:after="0"/>
        <w:rPr>
          <w:lang w:val="de-DE"/>
        </w:rPr>
      </w:pPr>
    </w:p>
    <w:p w14:paraId="5A25EB7B" w14:textId="77777777" w:rsidR="00CC170A" w:rsidRPr="00702528" w:rsidRDefault="00567307">
      <w:pPr>
        <w:pStyle w:val="berschrift2"/>
        <w:rPr>
          <w:lang w:val="de-DE"/>
        </w:rPr>
      </w:pPr>
      <w:r w:rsidRPr="00702528">
        <w:rPr>
          <w:lang w:val="de-DE"/>
        </w:rPr>
        <w:lastRenderedPageBreak/>
        <w:t>Freigabe</w:t>
      </w:r>
    </w:p>
    <w:p w14:paraId="7BC7C531" w14:textId="77777777" w:rsidR="00CC170A" w:rsidRPr="00702528" w:rsidRDefault="00567307">
      <w:pPr>
        <w:rPr>
          <w:lang w:val="de-DE"/>
        </w:rPr>
      </w:pPr>
      <w:r w:rsidRPr="00702528">
        <w:rPr>
          <w:lang w:val="de-DE"/>
        </w:rPr>
        <w:t>Die beschriebenen Abläufe werden ab dem genannten Gültigkeitsdatum verbindlich angewendet.</w:t>
      </w:r>
    </w:p>
    <w:tbl>
      <w:tblPr>
        <w:tblW w:w="9360" w:type="dxa"/>
        <w:tblInd w:w="120" w:type="dxa"/>
        <w:tblLayout w:type="fixed"/>
        <w:tblLook w:val="04A0" w:firstRow="1" w:lastRow="0" w:firstColumn="1" w:lastColumn="0" w:noHBand="0" w:noVBand="1"/>
      </w:tblPr>
      <w:tblGrid>
        <w:gridCol w:w="4680"/>
        <w:gridCol w:w="4680"/>
      </w:tblGrid>
      <w:tr w:rsidR="00CC170A" w14:paraId="31780141" w14:textId="77777777">
        <w:trPr>
          <w:tblHeader/>
        </w:trPr>
        <w:tc>
          <w:tcPr>
            <w:tcW w:w="4680" w:type="dxa"/>
            <w:shd w:val="clear" w:color="auto" w:fill="E8EEF5"/>
            <w:tcMar>
              <w:top w:w="80" w:type="dxa"/>
              <w:left w:w="120" w:type="dxa"/>
              <w:bottom w:w="80" w:type="dxa"/>
              <w:right w:w="120" w:type="dxa"/>
            </w:tcMar>
            <w:vAlign w:val="center"/>
          </w:tcPr>
          <w:p w14:paraId="39E4DE24" w14:textId="77777777" w:rsidR="00CC170A" w:rsidRDefault="00567307">
            <w:r>
              <w:rPr>
                <w:b/>
              </w:rPr>
              <w:t>Ort, Datum</w:t>
            </w:r>
          </w:p>
        </w:tc>
        <w:tc>
          <w:tcPr>
            <w:tcW w:w="4680" w:type="dxa"/>
            <w:shd w:val="clear" w:color="auto" w:fill="E8EEF5"/>
            <w:tcMar>
              <w:top w:w="80" w:type="dxa"/>
              <w:left w:w="120" w:type="dxa"/>
              <w:bottom w:w="80" w:type="dxa"/>
              <w:right w:w="120" w:type="dxa"/>
            </w:tcMar>
            <w:vAlign w:val="center"/>
          </w:tcPr>
          <w:p w14:paraId="1C2ACFF1" w14:textId="77777777" w:rsidR="00CC170A" w:rsidRDefault="00567307">
            <w:proofErr w:type="spellStart"/>
            <w:r>
              <w:rPr>
                <w:b/>
              </w:rPr>
              <w:t>Unterschrift</w:t>
            </w:r>
            <w:proofErr w:type="spellEnd"/>
            <w:r>
              <w:rPr>
                <w:b/>
              </w:rPr>
              <w:t xml:space="preserve"> </w:t>
            </w:r>
            <w:proofErr w:type="spellStart"/>
            <w:r>
              <w:rPr>
                <w:b/>
              </w:rPr>
              <w:t>Inhaber</w:t>
            </w:r>
            <w:proofErr w:type="spellEnd"/>
          </w:p>
        </w:tc>
      </w:tr>
      <w:tr w:rsidR="00CC170A" w14:paraId="3C68303C" w14:textId="77777777">
        <w:tc>
          <w:tcPr>
            <w:tcW w:w="4680" w:type="dxa"/>
            <w:tcMar>
              <w:top w:w="80" w:type="dxa"/>
              <w:left w:w="120" w:type="dxa"/>
              <w:bottom w:w="80" w:type="dxa"/>
              <w:right w:w="120" w:type="dxa"/>
            </w:tcMar>
            <w:vAlign w:val="center"/>
          </w:tcPr>
          <w:p w14:paraId="63D4F6FF" w14:textId="77777777" w:rsidR="00CC170A" w:rsidRDefault="00567307">
            <w:r>
              <w:t>____________________________</w:t>
            </w:r>
          </w:p>
        </w:tc>
        <w:tc>
          <w:tcPr>
            <w:tcW w:w="4680" w:type="dxa"/>
            <w:tcMar>
              <w:top w:w="80" w:type="dxa"/>
              <w:left w:w="120" w:type="dxa"/>
              <w:bottom w:w="80" w:type="dxa"/>
              <w:right w:w="120" w:type="dxa"/>
            </w:tcMar>
            <w:vAlign w:val="center"/>
          </w:tcPr>
          <w:p w14:paraId="7C149369" w14:textId="77777777" w:rsidR="00CC170A" w:rsidRDefault="00567307">
            <w:fldSimple w:instr=" STYLEREF VarOwner ">
              <w:r>
                <w:rPr>
                  <w:noProof/>
                </w:rPr>
                <w:t>Peter Mustermann</w:t>
              </w:r>
            </w:fldSimple>
            <w:r>
              <w:t xml:space="preserve">  ____________________________</w:t>
            </w:r>
          </w:p>
        </w:tc>
      </w:tr>
    </w:tbl>
    <w:p w14:paraId="040F48D7" w14:textId="77777777" w:rsidR="00CC170A" w:rsidRDefault="00567307">
      <w:r>
        <w:br w:type="page"/>
      </w:r>
    </w:p>
    <w:p w14:paraId="596A07D1" w14:textId="77777777" w:rsidR="00CC170A" w:rsidRDefault="00567307">
      <w:pPr>
        <w:pStyle w:val="berschrift1"/>
      </w:pPr>
      <w:proofErr w:type="spellStart"/>
      <w:r>
        <w:lastRenderedPageBreak/>
        <w:t>Anhang</w:t>
      </w:r>
      <w:proofErr w:type="spellEnd"/>
      <w:r>
        <w:t xml:space="preserve"> - </w:t>
      </w:r>
      <w:proofErr w:type="spellStart"/>
      <w:r>
        <w:t>Anlagenverzeichnis</w:t>
      </w:r>
      <w:proofErr w:type="spellEnd"/>
    </w:p>
    <w:tbl>
      <w:tblPr>
        <w:tblStyle w:val="Tabellenraster"/>
        <w:tblW w:w="9360" w:type="dxa"/>
        <w:tblInd w:w="120" w:type="dxa"/>
        <w:tblLayout w:type="fixed"/>
        <w:tblLook w:val="04A0" w:firstRow="1" w:lastRow="0" w:firstColumn="1" w:lastColumn="0" w:noHBand="0" w:noVBand="1"/>
      </w:tblPr>
      <w:tblGrid>
        <w:gridCol w:w="1100"/>
        <w:gridCol w:w="8260"/>
      </w:tblGrid>
      <w:tr w:rsidR="00CC170A" w14:paraId="0E8DD5AE" w14:textId="77777777">
        <w:trPr>
          <w:tblHeader/>
        </w:trPr>
        <w:tc>
          <w:tcPr>
            <w:tcW w:w="1100" w:type="dxa"/>
            <w:shd w:val="clear" w:color="auto" w:fill="2E5D7B"/>
            <w:tcMar>
              <w:top w:w="80" w:type="dxa"/>
              <w:left w:w="120" w:type="dxa"/>
              <w:bottom w:w="80" w:type="dxa"/>
              <w:right w:w="120" w:type="dxa"/>
            </w:tcMar>
            <w:vAlign w:val="center"/>
          </w:tcPr>
          <w:p w14:paraId="53BAC11B" w14:textId="77777777" w:rsidR="00CC170A" w:rsidRDefault="00567307">
            <w:pPr>
              <w:spacing w:after="40" w:line="252" w:lineRule="auto"/>
            </w:pPr>
            <w:proofErr w:type="spellStart"/>
            <w:r>
              <w:rPr>
                <w:b/>
                <w:color w:val="FFFFFF"/>
              </w:rPr>
              <w:t>Merkmal</w:t>
            </w:r>
            <w:proofErr w:type="spellEnd"/>
          </w:p>
        </w:tc>
        <w:tc>
          <w:tcPr>
            <w:tcW w:w="8260" w:type="dxa"/>
            <w:shd w:val="clear" w:color="auto" w:fill="2E5D7B"/>
            <w:tcMar>
              <w:top w:w="80" w:type="dxa"/>
              <w:left w:w="120" w:type="dxa"/>
              <w:bottom w:w="80" w:type="dxa"/>
              <w:right w:w="120" w:type="dxa"/>
            </w:tcMar>
            <w:vAlign w:val="center"/>
          </w:tcPr>
          <w:p w14:paraId="3E8EFD07" w14:textId="77777777" w:rsidR="00CC170A" w:rsidRDefault="00567307">
            <w:pPr>
              <w:spacing w:after="40" w:line="252" w:lineRule="auto"/>
            </w:pPr>
            <w:proofErr w:type="spellStart"/>
            <w:r>
              <w:rPr>
                <w:b/>
                <w:color w:val="FFFFFF"/>
              </w:rPr>
              <w:t>Festlegung</w:t>
            </w:r>
            <w:proofErr w:type="spellEnd"/>
          </w:p>
        </w:tc>
      </w:tr>
      <w:tr w:rsidR="00CC170A" w14:paraId="03C729A0" w14:textId="77777777">
        <w:tc>
          <w:tcPr>
            <w:tcW w:w="1100" w:type="dxa"/>
            <w:shd w:val="clear" w:color="auto" w:fill="E8EEF5"/>
            <w:tcMar>
              <w:top w:w="80" w:type="dxa"/>
              <w:left w:w="120" w:type="dxa"/>
              <w:bottom w:w="80" w:type="dxa"/>
              <w:right w:w="120" w:type="dxa"/>
            </w:tcMar>
            <w:vAlign w:val="center"/>
          </w:tcPr>
          <w:p w14:paraId="724B2968" w14:textId="77777777" w:rsidR="00CC170A" w:rsidRDefault="00567307">
            <w:pPr>
              <w:spacing w:after="40" w:line="252" w:lineRule="auto"/>
            </w:pPr>
            <w:r>
              <w:t>B1</w:t>
            </w:r>
          </w:p>
        </w:tc>
        <w:tc>
          <w:tcPr>
            <w:tcW w:w="8260" w:type="dxa"/>
            <w:tcMar>
              <w:top w:w="80" w:type="dxa"/>
              <w:left w:w="120" w:type="dxa"/>
              <w:bottom w:w="80" w:type="dxa"/>
              <w:right w:w="120" w:type="dxa"/>
            </w:tcMar>
            <w:vAlign w:val="center"/>
          </w:tcPr>
          <w:p w14:paraId="488079A2" w14:textId="77777777" w:rsidR="00CC170A" w:rsidRDefault="00567307">
            <w:pPr>
              <w:spacing w:after="40" w:line="252" w:lineRule="auto"/>
            </w:pPr>
            <w:proofErr w:type="spellStart"/>
            <w:r>
              <w:t>Aktuelle</w:t>
            </w:r>
            <w:proofErr w:type="spellEnd"/>
            <w:r>
              <w:t xml:space="preserve"> AOS-3000-Versionsangabe; </w:t>
            </w:r>
            <w:proofErr w:type="spellStart"/>
            <w:r>
              <w:t>nachzutragen</w:t>
            </w:r>
            <w:proofErr w:type="spellEnd"/>
          </w:p>
        </w:tc>
      </w:tr>
      <w:tr w:rsidR="00CC170A" w:rsidRPr="00FF26BB" w14:paraId="0C3145FF" w14:textId="77777777">
        <w:tc>
          <w:tcPr>
            <w:tcW w:w="1100" w:type="dxa"/>
            <w:shd w:val="clear" w:color="auto" w:fill="E8EEF5"/>
            <w:tcMar>
              <w:top w:w="80" w:type="dxa"/>
              <w:left w:w="120" w:type="dxa"/>
              <w:bottom w:w="80" w:type="dxa"/>
              <w:right w:w="120" w:type="dxa"/>
            </w:tcMar>
            <w:vAlign w:val="center"/>
          </w:tcPr>
          <w:p w14:paraId="0A949693" w14:textId="77777777" w:rsidR="00CC170A" w:rsidRDefault="00567307">
            <w:pPr>
              <w:spacing w:after="40" w:line="252" w:lineRule="auto"/>
            </w:pPr>
            <w:r>
              <w:t>B2</w:t>
            </w:r>
          </w:p>
        </w:tc>
        <w:tc>
          <w:tcPr>
            <w:tcW w:w="8260" w:type="dxa"/>
            <w:tcMar>
              <w:top w:w="80" w:type="dxa"/>
              <w:left w:w="120" w:type="dxa"/>
              <w:bottom w:w="80" w:type="dxa"/>
              <w:right w:w="120" w:type="dxa"/>
            </w:tcMar>
            <w:vAlign w:val="center"/>
          </w:tcPr>
          <w:p w14:paraId="016148C4" w14:textId="77777777" w:rsidR="00CC170A" w:rsidRPr="00702528" w:rsidRDefault="00567307">
            <w:pPr>
              <w:spacing w:after="40" w:line="252" w:lineRule="auto"/>
              <w:rPr>
                <w:lang w:val="de-DE"/>
              </w:rPr>
            </w:pPr>
            <w:r w:rsidRPr="00702528">
              <w:rPr>
                <w:lang w:val="de-DE"/>
              </w:rPr>
              <w:t>Muster des handschriftlichen Kassenberichts ab 01.09.2026</w:t>
            </w:r>
          </w:p>
        </w:tc>
      </w:tr>
      <w:tr w:rsidR="00CC170A" w:rsidRPr="00FF26BB" w14:paraId="0221DBBB" w14:textId="77777777">
        <w:tc>
          <w:tcPr>
            <w:tcW w:w="1100" w:type="dxa"/>
            <w:shd w:val="clear" w:color="auto" w:fill="E8EEF5"/>
            <w:tcMar>
              <w:top w:w="80" w:type="dxa"/>
              <w:left w:w="120" w:type="dxa"/>
              <w:bottom w:w="80" w:type="dxa"/>
              <w:right w:w="120" w:type="dxa"/>
            </w:tcMar>
            <w:vAlign w:val="center"/>
          </w:tcPr>
          <w:p w14:paraId="5957035B" w14:textId="77777777" w:rsidR="00CC170A" w:rsidRDefault="00567307">
            <w:pPr>
              <w:spacing w:after="40" w:line="252" w:lineRule="auto"/>
            </w:pPr>
            <w:r>
              <w:t>B3</w:t>
            </w:r>
          </w:p>
        </w:tc>
        <w:tc>
          <w:tcPr>
            <w:tcW w:w="8260" w:type="dxa"/>
            <w:tcMar>
              <w:top w:w="80" w:type="dxa"/>
              <w:left w:w="120" w:type="dxa"/>
              <w:bottom w:w="80" w:type="dxa"/>
              <w:right w:w="120" w:type="dxa"/>
            </w:tcMar>
            <w:vAlign w:val="center"/>
          </w:tcPr>
          <w:p w14:paraId="7A28967B" w14:textId="77777777" w:rsidR="00CC170A" w:rsidRPr="00702528" w:rsidRDefault="00567307">
            <w:pPr>
              <w:spacing w:after="40" w:line="252" w:lineRule="auto"/>
              <w:rPr>
                <w:lang w:val="de-DE"/>
              </w:rPr>
            </w:pPr>
            <w:r w:rsidRPr="00702528">
              <w:rPr>
                <w:lang w:val="de-DE"/>
              </w:rPr>
              <w:t>Nachweis beziehungsweise Kurzprotokoll des jährlichen Wiederherstellungstests</w:t>
            </w:r>
          </w:p>
        </w:tc>
      </w:tr>
      <w:tr w:rsidR="00CC170A" w14:paraId="2E4A6063" w14:textId="77777777">
        <w:tc>
          <w:tcPr>
            <w:tcW w:w="1100" w:type="dxa"/>
            <w:shd w:val="clear" w:color="auto" w:fill="E8EEF5"/>
            <w:tcMar>
              <w:top w:w="80" w:type="dxa"/>
              <w:left w:w="120" w:type="dxa"/>
              <w:bottom w:w="80" w:type="dxa"/>
              <w:right w:w="120" w:type="dxa"/>
            </w:tcMar>
            <w:vAlign w:val="center"/>
          </w:tcPr>
          <w:p w14:paraId="67F74FE6" w14:textId="77777777" w:rsidR="00CC170A" w:rsidRDefault="00567307">
            <w:pPr>
              <w:spacing w:after="40" w:line="252" w:lineRule="auto"/>
            </w:pPr>
            <w:r>
              <w:t>B4</w:t>
            </w:r>
          </w:p>
        </w:tc>
        <w:tc>
          <w:tcPr>
            <w:tcW w:w="8260" w:type="dxa"/>
            <w:tcMar>
              <w:top w:w="80" w:type="dxa"/>
              <w:left w:w="120" w:type="dxa"/>
              <w:bottom w:w="80" w:type="dxa"/>
              <w:right w:w="120" w:type="dxa"/>
            </w:tcMar>
            <w:vAlign w:val="center"/>
          </w:tcPr>
          <w:p w14:paraId="15C128E4" w14:textId="77777777" w:rsidR="00CC170A" w:rsidRDefault="00567307">
            <w:pPr>
              <w:spacing w:after="40" w:line="252" w:lineRule="auto"/>
            </w:pPr>
            <w:proofErr w:type="spellStart"/>
            <w:r>
              <w:t>Inventurlisten</w:t>
            </w:r>
            <w:proofErr w:type="spellEnd"/>
            <w:r>
              <w:t xml:space="preserve"> </w:t>
            </w:r>
            <w:proofErr w:type="spellStart"/>
            <w:r>
              <w:t>zum</w:t>
            </w:r>
            <w:proofErr w:type="spellEnd"/>
            <w:r>
              <w:t xml:space="preserve"> 31. Dezember</w:t>
            </w:r>
          </w:p>
        </w:tc>
      </w:tr>
    </w:tbl>
    <w:p w14:paraId="76607A39" w14:textId="77777777" w:rsidR="00CC170A" w:rsidRDefault="00CC170A">
      <w:pPr>
        <w:spacing w:after="0"/>
      </w:pPr>
    </w:p>
    <w:sectPr w:rsidR="00CC170A"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B6C8" w14:textId="77777777" w:rsidR="002E1D07" w:rsidRDefault="002E1D07">
      <w:pPr>
        <w:spacing w:after="0" w:line="240" w:lineRule="auto"/>
      </w:pPr>
      <w:r>
        <w:separator/>
      </w:r>
    </w:p>
  </w:endnote>
  <w:endnote w:type="continuationSeparator" w:id="0">
    <w:p w14:paraId="02568B4F" w14:textId="77777777" w:rsidR="002E1D07" w:rsidRDefault="002E1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482B" w14:textId="33ABC558" w:rsidR="00CC170A" w:rsidRDefault="00567307">
    <w:pPr>
      <w:pStyle w:val="Fuzeile"/>
      <w:jc w:val="right"/>
    </w:pPr>
    <w:fldSimple w:instr=" STYLEREF VarCompany ">
      <w:r w:rsidR="00FF26BB">
        <w:rPr>
          <w:noProof/>
        </w:rPr>
        <w:t>Optik Mustermann</w:t>
      </w:r>
    </w:fldSimple>
    <w:r>
      <w:rPr>
        <w:color w:val="66737C"/>
        <w:sz w:val="17"/>
      </w:rPr>
      <w:t xml:space="preserve">  |  Version </w:t>
    </w:r>
    <w:fldSimple w:instr=" STYLEREF VarDocVersion ">
      <w:r w:rsidR="00FF26BB">
        <w:rPr>
          <w:noProof/>
        </w:rPr>
        <w:t>1.0</w:t>
      </w:r>
    </w:fldSimple>
    <w:r>
      <w:rPr>
        <w:color w:val="66737C"/>
        <w:sz w:val="17"/>
      </w:rPr>
      <w:t xml:space="preserve">  |  </w:t>
    </w:r>
    <w:proofErr w:type="spellStart"/>
    <w:r>
      <w:rPr>
        <w:color w:val="66737C"/>
        <w:sz w:val="17"/>
      </w:rPr>
      <w:t>Seite</w:t>
    </w:r>
    <w:proofErr w:type="spellEnd"/>
    <w:r>
      <w:rPr>
        <w:color w:val="66737C"/>
        <w:sz w:val="17"/>
      </w:rPr>
      <w:t xml:space="preserve"> </w:t>
    </w:r>
    <w:r>
      <w:fldChar w:fldCharType="begin"/>
    </w:r>
    <w:r>
      <w:instrText xml:space="preserve"> PAGE </w:instrText>
    </w:r>
    <w:r>
      <w:fldChar w:fldCharType="separate"/>
    </w:r>
    <w:r>
      <w:t>1</w:t>
    </w:r>
    <w:r>
      <w:fldChar w:fldCharType="end"/>
    </w:r>
    <w:r>
      <w:rPr>
        <w:color w:val="66737C"/>
        <w:sz w:val="17"/>
      </w:rPr>
      <w:t xml:space="preserve"> von </w:t>
    </w:r>
    <w:fldSimple w:instr=" NUMPAGES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1F566" w14:textId="77777777" w:rsidR="002E1D07" w:rsidRDefault="002E1D07">
      <w:pPr>
        <w:spacing w:after="0" w:line="240" w:lineRule="auto"/>
      </w:pPr>
      <w:r>
        <w:separator/>
      </w:r>
    </w:p>
  </w:footnote>
  <w:footnote w:type="continuationSeparator" w:id="0">
    <w:p w14:paraId="716E45B0" w14:textId="77777777" w:rsidR="002E1D07" w:rsidRDefault="002E1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2715" w14:textId="77777777" w:rsidR="00CC170A" w:rsidRDefault="00567307">
    <w:pPr>
      <w:pStyle w:val="Kopfzeile"/>
    </w:pPr>
    <w:r>
      <w:rPr>
        <w:b/>
        <w:color w:val="66737C"/>
        <w:sz w:val="17"/>
      </w:rPr>
      <w:t xml:space="preserve">VERFAHRENSDOKUMENTATION NACH DEN </w:t>
    </w:r>
    <w:proofErr w:type="spellStart"/>
    <w:r>
      <w:rPr>
        <w:b/>
        <w:color w:val="66737C"/>
        <w:sz w:val="17"/>
      </w:rPr>
      <w:t>GoBD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422E70"/>
    <w:multiLevelType w:val="singleLevel"/>
    <w:tmpl w:val="8304C822"/>
    <w:lvl w:ilvl="0">
      <w:start w:val="1"/>
      <w:numFmt w:val="decimal"/>
      <w:lvlText w:val="%1."/>
      <w:lvlJc w:val="left"/>
      <w:pPr>
        <w:tabs>
          <w:tab w:val="num" w:pos="540"/>
        </w:tabs>
        <w:ind w:left="540" w:hanging="270"/>
      </w:pPr>
    </w:lvl>
  </w:abstractNum>
  <w:abstractNum w:abstractNumId="10" w15:restartNumberingAfterBreak="0">
    <w:nsid w:val="22B07EE3"/>
    <w:multiLevelType w:val="singleLevel"/>
    <w:tmpl w:val="2408A9E2"/>
    <w:lvl w:ilvl="0">
      <w:start w:val="1"/>
      <w:numFmt w:val="decimal"/>
      <w:pStyle w:val="Aufzhlungszeichen"/>
      <w:lvlText w:val="%1."/>
      <w:lvlJc w:val="left"/>
      <w:pPr>
        <w:tabs>
          <w:tab w:val="num" w:pos="540"/>
        </w:tabs>
        <w:ind w:left="540" w:hanging="270"/>
      </w:pPr>
    </w:lvl>
  </w:abstractNum>
  <w:abstractNum w:abstractNumId="11" w15:restartNumberingAfterBreak="0">
    <w:nsid w:val="2D4C030B"/>
    <w:multiLevelType w:val="singleLevel"/>
    <w:tmpl w:val="EE561082"/>
    <w:lvl w:ilvl="0">
      <w:start w:val="1"/>
      <w:numFmt w:val="decimal"/>
      <w:lvlText w:val="%1."/>
      <w:lvlJc w:val="left"/>
      <w:pPr>
        <w:tabs>
          <w:tab w:val="num" w:pos="540"/>
        </w:tabs>
        <w:ind w:left="540" w:hanging="270"/>
      </w:pPr>
    </w:lvl>
  </w:abstractNum>
  <w:abstractNum w:abstractNumId="12" w15:restartNumberingAfterBreak="0">
    <w:nsid w:val="3EF75D20"/>
    <w:multiLevelType w:val="singleLevel"/>
    <w:tmpl w:val="AF004122"/>
    <w:lvl w:ilvl="0">
      <w:start w:val="1"/>
      <w:numFmt w:val="decimal"/>
      <w:lvlText w:val="%1."/>
      <w:lvlJc w:val="left"/>
      <w:pPr>
        <w:tabs>
          <w:tab w:val="num" w:pos="540"/>
        </w:tabs>
        <w:ind w:left="540" w:hanging="270"/>
      </w:pPr>
    </w:lvl>
  </w:abstractNum>
  <w:num w:numId="1" w16cid:durableId="19229100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1D07"/>
    <w:rsid w:val="00326F90"/>
    <w:rsid w:val="00567307"/>
    <w:rsid w:val="00625424"/>
    <w:rsid w:val="00702528"/>
    <w:rsid w:val="00AA1D8D"/>
    <w:rsid w:val="00B47730"/>
    <w:rsid w:val="00CB0664"/>
    <w:rsid w:val="00CC170A"/>
    <w:rsid w:val="00E26130"/>
    <w:rsid w:val="00FC693F"/>
    <w:rsid w:val="00FF2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5A5274"/>
  <w14:defaultImageDpi w14:val="300"/>
  <w15:docId w15:val="{2203CA73-752C-43D9-931E-F40B540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line="300" w:lineRule="auto"/>
    </w:pPr>
    <w:rPr>
      <w:rFonts w:ascii="Calibri" w:hAnsi="Calibri"/>
      <w:color w:val="20333F"/>
    </w:rPr>
  </w:style>
  <w:style w:type="paragraph" w:styleId="berschrift1">
    <w:name w:val="heading 1"/>
    <w:basedOn w:val="Standard"/>
    <w:next w:val="Standard"/>
    <w:link w:val="berschrift1Zchn"/>
    <w:uiPriority w:val="9"/>
    <w:qFormat/>
    <w:rsid w:val="00FC693F"/>
    <w:pPr>
      <w:keepNext/>
      <w:keepLines/>
      <w:spacing w:before="360" w:after="200"/>
      <w:outlineLvl w:val="0"/>
    </w:pPr>
    <w:rPr>
      <w:rFonts w:asciiTheme="majorHAnsi" w:eastAsiaTheme="majorEastAsia" w:hAnsiTheme="majorHAnsi" w:cstheme="majorBidi"/>
      <w:b/>
      <w:bCs/>
      <w:color w:val="2E5D7B"/>
      <w:sz w:val="32"/>
      <w:szCs w:val="28"/>
    </w:rPr>
  </w:style>
  <w:style w:type="paragraph" w:styleId="berschrift2">
    <w:name w:val="heading 2"/>
    <w:basedOn w:val="Standard"/>
    <w:next w:val="Standard"/>
    <w:link w:val="berschrift2Zchn"/>
    <w:uiPriority w:val="9"/>
    <w:unhideWhenUsed/>
    <w:qFormat/>
    <w:rsid w:val="00FC693F"/>
    <w:pPr>
      <w:keepNext/>
      <w:keepLines/>
      <w:spacing w:before="280" w:after="140"/>
      <w:outlineLvl w:val="1"/>
    </w:pPr>
    <w:rPr>
      <w:rFonts w:asciiTheme="majorHAnsi" w:eastAsiaTheme="majorEastAsia" w:hAnsiTheme="majorHAnsi" w:cstheme="majorBidi"/>
      <w:b/>
      <w:bCs/>
      <w:color w:val="2E5D7B"/>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spacing w:val="5"/>
      <w:kern w:val="28"/>
      <w:sz w:val="56"/>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keepNext/>
      <w:numPr>
        <w:ilvl w:val="1"/>
      </w:numPr>
      <w:spacing w:after="240"/>
    </w:pPr>
    <w:rPr>
      <w:rFonts w:asciiTheme="majorHAnsi" w:eastAsiaTheme="majorEastAsia" w:hAnsiTheme="majorHAnsi" w:cstheme="majorBidi"/>
      <w:i/>
      <w:iCs/>
      <w:color w:val="66737C"/>
      <w:spacing w:val="15"/>
      <w:sz w:val="28"/>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spacing w:after="80"/>
      <w:contextualSpacing/>
    </w:pPr>
  </w:style>
  <w:style w:type="paragraph" w:styleId="Aufzhlungszeichen2">
    <w:name w:val="List Bullet 2"/>
    <w:basedOn w:val="Standard"/>
    <w:uiPriority w:val="99"/>
    <w:unhideWhenUsed/>
    <w:rsid w:val="00326F90"/>
    <w:pPr>
      <w:tabs>
        <w:tab w:val="num" w:pos="360"/>
      </w:tabs>
      <w:contextualSpacing/>
    </w:pPr>
  </w:style>
  <w:style w:type="paragraph" w:styleId="Aufzhlungszeichen3">
    <w:name w:val="List Bullet 3"/>
    <w:basedOn w:val="Standard"/>
    <w:uiPriority w:val="99"/>
    <w:unhideWhenUsed/>
    <w:rsid w:val="00326F90"/>
    <w:pPr>
      <w:tabs>
        <w:tab w:val="num" w:pos="360"/>
      </w:tabs>
      <w:contextualSpacing/>
    </w:pPr>
  </w:style>
  <w:style w:type="paragraph" w:styleId="Listennummer">
    <w:name w:val="List Number"/>
    <w:basedOn w:val="Standard"/>
    <w:uiPriority w:val="99"/>
    <w:unhideWhenUsed/>
    <w:rsid w:val="00326F90"/>
    <w:pPr>
      <w:tabs>
        <w:tab w:val="num" w:pos="360"/>
      </w:tabs>
      <w:spacing w:after="80"/>
      <w:contextualSpacing/>
    </w:pPr>
  </w:style>
  <w:style w:type="paragraph" w:styleId="Listennummer2">
    <w:name w:val="List Number 2"/>
    <w:basedOn w:val="Standard"/>
    <w:uiPriority w:val="99"/>
    <w:unhideWhenUsed/>
    <w:rsid w:val="0029639D"/>
    <w:pPr>
      <w:tabs>
        <w:tab w:val="num" w:pos="360"/>
      </w:tabs>
      <w:contextualSpacing/>
    </w:pPr>
  </w:style>
  <w:style w:type="paragraph" w:styleId="Listennummer3">
    <w:name w:val="List Number 3"/>
    <w:basedOn w:val="Standard"/>
    <w:uiPriority w:val="99"/>
    <w:unhideWhenUsed/>
    <w:rsid w:val="0029639D"/>
    <w:pPr>
      <w:tabs>
        <w:tab w:val="num" w:pos="360"/>
      </w:tabs>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VarCompany">
    <w:name w:val="VarCompany"/>
    <w:basedOn w:val="Standard"/>
    <w:pPr>
      <w:spacing w:after="0" w:line="252" w:lineRule="auto"/>
    </w:pPr>
    <w:rPr>
      <w:sz w:val="21"/>
    </w:rPr>
  </w:style>
  <w:style w:type="paragraph" w:customStyle="1" w:styleId="VarLegalForm">
    <w:name w:val="VarLegalForm"/>
    <w:basedOn w:val="Standard"/>
    <w:pPr>
      <w:spacing w:after="0" w:line="252" w:lineRule="auto"/>
    </w:pPr>
    <w:rPr>
      <w:sz w:val="21"/>
    </w:rPr>
  </w:style>
  <w:style w:type="paragraph" w:customStyle="1" w:styleId="VarOwner">
    <w:name w:val="VarOwner"/>
    <w:basedOn w:val="Standard"/>
    <w:pPr>
      <w:spacing w:after="0" w:line="252" w:lineRule="auto"/>
    </w:pPr>
    <w:rPr>
      <w:sz w:val="21"/>
    </w:rPr>
  </w:style>
  <w:style w:type="paragraph" w:customStyle="1" w:styleId="VarAddress">
    <w:name w:val="VarAddress"/>
    <w:basedOn w:val="Standard"/>
    <w:pPr>
      <w:spacing w:after="0" w:line="252" w:lineRule="auto"/>
    </w:pPr>
    <w:rPr>
      <w:sz w:val="21"/>
    </w:rPr>
  </w:style>
  <w:style w:type="paragraph" w:customStyle="1" w:styleId="VarBusinessType">
    <w:name w:val="VarBusinessType"/>
    <w:basedOn w:val="Standard"/>
    <w:pPr>
      <w:spacing w:after="0" w:line="252" w:lineRule="auto"/>
    </w:pPr>
    <w:rPr>
      <w:sz w:val="21"/>
    </w:rPr>
  </w:style>
  <w:style w:type="paragraph" w:customStyle="1" w:styleId="VarLocations">
    <w:name w:val="VarLocations"/>
    <w:basedOn w:val="Standard"/>
    <w:pPr>
      <w:spacing w:after="0" w:line="252" w:lineRule="auto"/>
    </w:pPr>
    <w:rPr>
      <w:sz w:val="21"/>
    </w:rPr>
  </w:style>
  <w:style w:type="paragraph" w:customStyle="1" w:styleId="VarEmployees">
    <w:name w:val="VarEmployees"/>
    <w:basedOn w:val="Standard"/>
    <w:pPr>
      <w:spacing w:after="0" w:line="252" w:lineRule="auto"/>
    </w:pPr>
    <w:rPr>
      <w:sz w:val="21"/>
    </w:rPr>
  </w:style>
  <w:style w:type="paragraph" w:customStyle="1" w:styleId="VarProfitMethod">
    <w:name w:val="VarProfitMethod"/>
    <w:basedOn w:val="Standard"/>
    <w:pPr>
      <w:spacing w:after="0" w:line="252" w:lineRule="auto"/>
    </w:pPr>
    <w:rPr>
      <w:sz w:val="21"/>
    </w:rPr>
  </w:style>
  <w:style w:type="paragraph" w:customStyle="1" w:styleId="VarFiscalYear">
    <w:name w:val="VarFiscalYear"/>
    <w:basedOn w:val="Standard"/>
    <w:pPr>
      <w:spacing w:after="0" w:line="252" w:lineRule="auto"/>
    </w:pPr>
    <w:rPr>
      <w:sz w:val="21"/>
    </w:rPr>
  </w:style>
  <w:style w:type="paragraph" w:customStyle="1" w:styleId="VarDocVersion">
    <w:name w:val="VarDocVersion"/>
    <w:basedOn w:val="Standard"/>
    <w:pPr>
      <w:spacing w:after="0" w:line="252" w:lineRule="auto"/>
    </w:pPr>
    <w:rPr>
      <w:sz w:val="21"/>
    </w:rPr>
  </w:style>
  <w:style w:type="paragraph" w:customStyle="1" w:styleId="VarValidFrom">
    <w:name w:val="VarValidFrom"/>
    <w:basedOn w:val="Standard"/>
    <w:pPr>
      <w:spacing w:after="0" w:line="252" w:lineRule="auto"/>
    </w:pPr>
    <w:rPr>
      <w:sz w:val="21"/>
    </w:rPr>
  </w:style>
  <w:style w:type="paragraph" w:customStyle="1" w:styleId="VarTemplateVersion">
    <w:name w:val="VarTemplateVersion"/>
    <w:basedOn w:val="Standard"/>
    <w:pPr>
      <w:spacing w:after="0" w:line="252" w:lineRule="auto"/>
    </w:pPr>
    <w:rPr>
      <w:sz w:val="21"/>
    </w:rPr>
  </w:style>
  <w:style w:type="paragraph" w:customStyle="1" w:styleId="VarPOS">
    <w:name w:val="VarPOS"/>
    <w:basedOn w:val="Standard"/>
    <w:pPr>
      <w:spacing w:after="0" w:line="252" w:lineRule="auto"/>
    </w:pPr>
    <w:rPr>
      <w:sz w:val="21"/>
    </w:rPr>
  </w:style>
  <w:style w:type="paragraph" w:customStyle="1" w:styleId="VarERP">
    <w:name w:val="VarERP"/>
    <w:basedOn w:val="Standard"/>
    <w:pPr>
      <w:spacing w:after="0" w:line="252" w:lineRule="auto"/>
    </w:pPr>
    <w:rPr>
      <w:sz w:val="21"/>
    </w:rPr>
  </w:style>
  <w:style w:type="paragraph" w:customStyle="1" w:styleId="VarERPVersion">
    <w:name w:val="VarERPVersion"/>
    <w:basedOn w:val="Standard"/>
    <w:pPr>
      <w:spacing w:after="0" w:line="252" w:lineRule="auto"/>
    </w:pPr>
    <w:rPr>
      <w:sz w:val="21"/>
    </w:rPr>
  </w:style>
  <w:style w:type="paragraph" w:customStyle="1" w:styleId="VarOS">
    <w:name w:val="VarOS"/>
    <w:basedOn w:val="Standard"/>
    <w:pPr>
      <w:spacing w:after="0" w:line="252" w:lineRule="auto"/>
    </w:pPr>
    <w:rPr>
      <w:sz w:val="21"/>
    </w:rPr>
  </w:style>
  <w:style w:type="paragraph" w:customStyle="1" w:styleId="VarOffice">
    <w:name w:val="VarOffice"/>
    <w:basedOn w:val="Standard"/>
    <w:pPr>
      <w:spacing w:after="0" w:line="252" w:lineRule="auto"/>
    </w:pPr>
    <w:rPr>
      <w:sz w:val="21"/>
    </w:rPr>
  </w:style>
  <w:style w:type="paragraph" w:customStyle="1" w:styleId="VarBrowser">
    <w:name w:val="VarBrowser"/>
    <w:basedOn w:val="Standard"/>
    <w:pPr>
      <w:spacing w:after="0" w:line="252" w:lineRule="auto"/>
    </w:pPr>
    <w:rPr>
      <w:sz w:val="21"/>
    </w:rPr>
  </w:style>
  <w:style w:type="paragraph" w:customStyle="1" w:styleId="VarCardProvider">
    <w:name w:val="VarCardProvider"/>
    <w:basedOn w:val="Standard"/>
    <w:pPr>
      <w:spacing w:after="0" w:line="252" w:lineRule="auto"/>
    </w:pPr>
    <w:rPr>
      <w:sz w:val="21"/>
    </w:rPr>
  </w:style>
  <w:style w:type="paragraph" w:customStyle="1" w:styleId="VarClearing">
    <w:name w:val="VarClearing"/>
    <w:basedOn w:val="Standard"/>
    <w:pPr>
      <w:spacing w:after="0" w:line="252" w:lineRule="auto"/>
    </w:pPr>
    <w:rPr>
      <w:sz w:val="21"/>
    </w:rPr>
  </w:style>
  <w:style w:type="paragraph" w:customStyle="1" w:styleId="VarAccounting">
    <w:name w:val="VarAccounting"/>
    <w:basedOn w:val="Standard"/>
    <w:pPr>
      <w:spacing w:after="0" w:line="252" w:lineRule="auto"/>
    </w:pPr>
    <w:rPr>
      <w:sz w:val="21"/>
    </w:rPr>
  </w:style>
  <w:style w:type="paragraph" w:customStyle="1" w:styleId="VarTaxAdvisor">
    <w:name w:val="VarTaxAdvisor"/>
    <w:basedOn w:val="Standard"/>
    <w:pPr>
      <w:spacing w:after="0" w:line="252" w:lineRule="auto"/>
    </w:pPr>
    <w:rPr>
      <w:sz w:val="21"/>
    </w:rPr>
  </w:style>
  <w:style w:type="paragraph" w:customStyle="1" w:styleId="VarEmailCloud">
    <w:name w:val="VarEmailCloud"/>
    <w:basedOn w:val="Standard"/>
    <w:pPr>
      <w:spacing w:after="0" w:line="252" w:lineRule="auto"/>
    </w:pPr>
    <w:rPr>
      <w:sz w:val="21"/>
    </w:rPr>
  </w:style>
  <w:style w:type="paragraph" w:customStyle="1" w:styleId="VarCashFolder">
    <w:name w:val="VarCashFolder"/>
    <w:basedOn w:val="Standard"/>
    <w:pPr>
      <w:spacing w:after="0" w:line="252" w:lineRule="auto"/>
    </w:pPr>
    <w:rPr>
      <w:sz w:val="21"/>
    </w:rPr>
  </w:style>
  <w:style w:type="paragraph" w:customStyle="1" w:styleId="VarArchive">
    <w:name w:val="VarArchive"/>
    <w:basedOn w:val="Standard"/>
    <w:pPr>
      <w:spacing w:after="0" w:line="252" w:lineRule="auto"/>
    </w:pPr>
    <w:rPr>
      <w:sz w:val="21"/>
    </w:rPr>
  </w:style>
  <w:style w:type="paragraph" w:customStyle="1" w:styleId="VarBackup">
    <w:name w:val="VarBackup"/>
    <w:basedOn w:val="Standard"/>
    <w:pPr>
      <w:spacing w:after="0" w:line="252" w:lineRule="auto"/>
    </w:pPr>
    <w:rPr>
      <w:sz w:val="21"/>
    </w:rPr>
  </w:style>
  <w:style w:type="paragraph" w:customStyle="1" w:styleId="VarITSupport">
    <w:name w:val="VarITSupport"/>
    <w:basedOn w:val="Standard"/>
    <w:pPr>
      <w:spacing w:after="0" w:line="252"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2593</Words>
  <Characters>16337</Characters>
  <Application>Microsoft Office Word</Application>
  <DocSecurity>0</DocSecurity>
  <Lines>136</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Verfahrensdokumentation nach den GoBD - Optik Eggers</dc:title>
  <dc:subject>Makrofreie Word-Vorlage, Version 1.0</dc:subject>
  <dc:creator>Optik Eggers</dc:creator>
  <cp:keywords>GoBD, Verfahrensdokumentation, Augenoptik, Optik Eggers</cp:keywords>
  <dc:description>generated by python-docx</dc:description>
  <cp:lastModifiedBy>Gerold Bäcker</cp:lastModifiedBy>
  <cp:revision>3</cp:revision>
  <dcterms:created xsi:type="dcterms:W3CDTF">2026-08-24T16:04:00Z</dcterms:created>
  <dcterms:modified xsi:type="dcterms:W3CDTF">2026-08-24T16:56:00Z</dcterms:modified>
  <cp:category/>
</cp:coreProperties>
</file>